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CDBC" w14:textId="77777777" w:rsidR="005534EB" w:rsidRDefault="00B64C7C">
      <w:pPr>
        <w:pStyle w:val="TitleProc"/>
      </w:pPr>
      <w:r w:rsidRPr="00195D3E">
        <w:rPr>
          <w:color w:val="auto"/>
        </w:rPr>
        <w:t>Judul Artikel Maksimal 20 Kata, Spesifik, dan Mencerminkan Substansi Penelitian</w:t>
      </w:r>
    </w:p>
    <w:p w14:paraId="733D777E" w14:textId="77777777" w:rsidR="005534EB" w:rsidRDefault="00B64C7C">
      <w:pPr>
        <w:pStyle w:val="AuthorProc"/>
      </w:pPr>
      <w:r>
        <w:t xml:space="preserve">Nama </w:t>
      </w:r>
      <w:proofErr w:type="spellStart"/>
      <w:r>
        <w:t>Penulis</w:t>
      </w:r>
      <w:proofErr w:type="spellEnd"/>
      <w:r>
        <w:t xml:space="preserve"> Pertama</w:t>
      </w:r>
      <w:r w:rsidRPr="00CE496C">
        <w:rPr>
          <w:vertAlign w:val="superscript"/>
        </w:rPr>
        <w:t>1*</w:t>
      </w:r>
      <w:r>
        <w:t xml:space="preserve">, Nama </w:t>
      </w:r>
      <w:proofErr w:type="spellStart"/>
      <w:r>
        <w:t>Penulis</w:t>
      </w:r>
      <w:proofErr w:type="spellEnd"/>
      <w:r>
        <w:t xml:space="preserve"> Kedua</w:t>
      </w:r>
      <w:r w:rsidRPr="00CE496C">
        <w:rPr>
          <w:vertAlign w:val="superscript"/>
        </w:rPr>
        <w:t>2</w:t>
      </w:r>
      <w:r>
        <w:t xml:space="preserve">, dan Nama </w:t>
      </w:r>
      <w:proofErr w:type="spellStart"/>
      <w:r>
        <w:t>Penulis</w:t>
      </w:r>
      <w:proofErr w:type="spellEnd"/>
      <w:r>
        <w:t xml:space="preserve"> Ketiga</w:t>
      </w:r>
      <w:r w:rsidRPr="00CE496C">
        <w:rPr>
          <w:vertAlign w:val="superscript"/>
        </w:rPr>
        <w:t>1</w:t>
      </w:r>
    </w:p>
    <w:p w14:paraId="181E0095" w14:textId="77777777" w:rsidR="005534EB" w:rsidRDefault="00B64C7C">
      <w:pPr>
        <w:pStyle w:val="AffProc"/>
      </w:pPr>
      <w:r>
        <w:t>1 Program Studi/</w:t>
      </w:r>
      <w:proofErr w:type="spellStart"/>
      <w:r>
        <w:t>Institusi</w:t>
      </w:r>
      <w:proofErr w:type="spellEnd"/>
      <w:r>
        <w:t>, Kota, Negara</w:t>
      </w:r>
    </w:p>
    <w:p w14:paraId="52090582" w14:textId="77777777" w:rsidR="005534EB" w:rsidRDefault="00B64C7C">
      <w:pPr>
        <w:pStyle w:val="AffProc"/>
      </w:pPr>
      <w:r>
        <w:t>2 Program Studi/</w:t>
      </w:r>
      <w:proofErr w:type="spellStart"/>
      <w:r>
        <w:t>Institusi</w:t>
      </w:r>
      <w:proofErr w:type="spellEnd"/>
      <w:r>
        <w:t>, Kota, Negara</w:t>
      </w:r>
    </w:p>
    <w:p w14:paraId="3F251A9A" w14:textId="77777777" w:rsidR="005534EB" w:rsidRDefault="00B64C7C">
      <w:pPr>
        <w:pStyle w:val="AffProc"/>
      </w:pPr>
      <w:r>
        <w:t xml:space="preserve">*Email </w:t>
      </w:r>
      <w:proofErr w:type="spellStart"/>
      <w:r>
        <w:t>korespondensi</w:t>
      </w:r>
      <w:proofErr w:type="spellEnd"/>
      <w:r>
        <w:t>: nama@email.ac.id</w:t>
      </w:r>
    </w:p>
    <w:p w14:paraId="21D38187" w14:textId="22717987" w:rsidR="001B0CDE" w:rsidRDefault="00DB4F98" w:rsidP="001B0CDE">
      <w:pPr>
        <w:pStyle w:val="ProceedingsHeading"/>
      </w:pPr>
      <w:r w:rsidRPr="00195D3E">
        <w:rPr>
          <w:color w:val="auto"/>
        </w:rPr>
        <w:t>ABSTRACT</w:t>
      </w:r>
      <w:r w:rsidR="00F6546C">
        <w:t xml:space="preserve"> </w:t>
      </w:r>
      <w:r w:rsidR="00F6546C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F6546C">
        <w:rPr>
          <w:b w:val="0"/>
          <w:bCs/>
          <w:iCs/>
          <w:color w:val="808080" w:themeColor="background1" w:themeShade="80"/>
          <w:szCs w:val="24"/>
        </w:rPr>
        <w:t>2</w:t>
      </w:r>
      <w:r w:rsidR="00F6546C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F6546C">
        <w:rPr>
          <w:b w:val="0"/>
          <w:bCs/>
          <w:iCs/>
          <w:color w:val="808080" w:themeColor="background1" w:themeShade="80"/>
          <w:szCs w:val="24"/>
        </w:rPr>
        <w:t xml:space="preserve"> – before 8, after 3</w:t>
      </w:r>
      <w:r w:rsidR="00F6546C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4A1CD7E2" w14:textId="7747FC2D" w:rsidR="001B0CDE" w:rsidRPr="006F798C" w:rsidRDefault="001B0CDE" w:rsidP="00DB4F98">
      <w:pPr>
        <w:pStyle w:val="ProceedingsAbstract"/>
        <w:spacing w:after="0" w:line="240" w:lineRule="auto"/>
        <w:rPr>
          <w:i/>
          <w:color w:val="auto"/>
          <w:sz w:val="22"/>
        </w:rPr>
      </w:pPr>
      <w:proofErr w:type="spellStart"/>
      <w:r w:rsidRPr="006F798C">
        <w:rPr>
          <w:i/>
          <w:color w:val="auto"/>
          <w:sz w:val="22"/>
        </w:rPr>
        <w:t>Tuliskan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abstrak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dalam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satu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paragraf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sepanjang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sekitar</w:t>
      </w:r>
      <w:proofErr w:type="spellEnd"/>
      <w:r w:rsidRPr="006F798C">
        <w:rPr>
          <w:i/>
          <w:color w:val="auto"/>
          <w:sz w:val="22"/>
        </w:rPr>
        <w:t xml:space="preserve"> 150–250 kata yang </w:t>
      </w:r>
      <w:proofErr w:type="spellStart"/>
      <w:r w:rsidRPr="006F798C">
        <w:rPr>
          <w:i/>
          <w:color w:val="auto"/>
          <w:sz w:val="22"/>
        </w:rPr>
        <w:t>memuat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latar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belakang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singkat</w:t>
      </w:r>
      <w:proofErr w:type="spellEnd"/>
      <w:r w:rsidRPr="006F798C">
        <w:rPr>
          <w:i/>
          <w:color w:val="auto"/>
          <w:sz w:val="22"/>
        </w:rPr>
        <w:t xml:space="preserve">, </w:t>
      </w:r>
      <w:proofErr w:type="spellStart"/>
      <w:r w:rsidRPr="006F798C">
        <w:rPr>
          <w:i/>
          <w:color w:val="auto"/>
          <w:sz w:val="22"/>
        </w:rPr>
        <w:t>tujuan</w:t>
      </w:r>
      <w:proofErr w:type="spellEnd"/>
      <w:r w:rsidRPr="006F798C">
        <w:rPr>
          <w:i/>
          <w:color w:val="auto"/>
          <w:sz w:val="22"/>
        </w:rPr>
        <w:t xml:space="preserve">, </w:t>
      </w:r>
      <w:proofErr w:type="spellStart"/>
      <w:r w:rsidRPr="006F798C">
        <w:rPr>
          <w:i/>
          <w:color w:val="auto"/>
          <w:sz w:val="22"/>
        </w:rPr>
        <w:t>metode</w:t>
      </w:r>
      <w:proofErr w:type="spellEnd"/>
      <w:r w:rsidRPr="006F798C">
        <w:rPr>
          <w:i/>
          <w:color w:val="auto"/>
          <w:sz w:val="22"/>
        </w:rPr>
        <w:t xml:space="preserve">, </w:t>
      </w:r>
      <w:proofErr w:type="spellStart"/>
      <w:r w:rsidRPr="006F798C">
        <w:rPr>
          <w:i/>
          <w:color w:val="auto"/>
          <w:sz w:val="22"/>
        </w:rPr>
        <w:t>hasil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utama</w:t>
      </w:r>
      <w:proofErr w:type="spellEnd"/>
      <w:r w:rsidRPr="006F798C">
        <w:rPr>
          <w:i/>
          <w:color w:val="auto"/>
          <w:sz w:val="22"/>
        </w:rPr>
        <w:t xml:space="preserve">, dan </w:t>
      </w:r>
      <w:proofErr w:type="spellStart"/>
      <w:r w:rsidRPr="006F798C">
        <w:rPr>
          <w:i/>
          <w:color w:val="auto"/>
          <w:sz w:val="22"/>
        </w:rPr>
        <w:t>implikasi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penelitian</w:t>
      </w:r>
      <w:proofErr w:type="spellEnd"/>
      <w:r w:rsidRPr="006F798C">
        <w:rPr>
          <w:i/>
          <w:color w:val="auto"/>
          <w:sz w:val="22"/>
        </w:rPr>
        <w:t xml:space="preserve">. </w:t>
      </w:r>
      <w:proofErr w:type="spellStart"/>
      <w:r w:rsidRPr="006F798C">
        <w:rPr>
          <w:i/>
          <w:color w:val="auto"/>
          <w:sz w:val="22"/>
        </w:rPr>
        <w:t>Hindari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sitasi</w:t>
      </w:r>
      <w:proofErr w:type="spellEnd"/>
      <w:r w:rsidRPr="006F798C">
        <w:rPr>
          <w:i/>
          <w:color w:val="auto"/>
          <w:sz w:val="22"/>
        </w:rPr>
        <w:t xml:space="preserve">, </w:t>
      </w:r>
      <w:proofErr w:type="spellStart"/>
      <w:r w:rsidRPr="006F798C">
        <w:rPr>
          <w:i/>
          <w:color w:val="auto"/>
          <w:sz w:val="22"/>
        </w:rPr>
        <w:t>tabel</w:t>
      </w:r>
      <w:proofErr w:type="spellEnd"/>
      <w:r w:rsidRPr="006F798C">
        <w:rPr>
          <w:i/>
          <w:color w:val="auto"/>
          <w:sz w:val="22"/>
        </w:rPr>
        <w:t xml:space="preserve">, dan </w:t>
      </w:r>
      <w:proofErr w:type="spellStart"/>
      <w:r w:rsidRPr="006F798C">
        <w:rPr>
          <w:i/>
          <w:color w:val="auto"/>
          <w:sz w:val="22"/>
        </w:rPr>
        <w:t>singkatan</w:t>
      </w:r>
      <w:proofErr w:type="spellEnd"/>
      <w:r w:rsidRPr="006F798C">
        <w:rPr>
          <w:i/>
          <w:color w:val="auto"/>
          <w:sz w:val="22"/>
        </w:rPr>
        <w:t xml:space="preserve"> yang </w:t>
      </w:r>
      <w:proofErr w:type="spellStart"/>
      <w:r w:rsidRPr="006F798C">
        <w:rPr>
          <w:i/>
          <w:color w:val="auto"/>
          <w:sz w:val="22"/>
        </w:rPr>
        <w:t>belum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dijelaskan</w:t>
      </w:r>
      <w:proofErr w:type="spellEnd"/>
      <w:r w:rsidRPr="006F798C">
        <w:rPr>
          <w:i/>
          <w:color w:val="auto"/>
          <w:sz w:val="22"/>
        </w:rPr>
        <w:t xml:space="preserve">. Template </w:t>
      </w:r>
      <w:proofErr w:type="spellStart"/>
      <w:r w:rsidRPr="006F798C">
        <w:rPr>
          <w:i/>
          <w:color w:val="auto"/>
          <w:sz w:val="22"/>
        </w:rPr>
        <w:t>ini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dapat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digunakan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untuk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abstrak</w:t>
      </w:r>
      <w:proofErr w:type="spellEnd"/>
      <w:r w:rsidRPr="006F798C">
        <w:rPr>
          <w:i/>
          <w:color w:val="auto"/>
          <w:sz w:val="22"/>
        </w:rPr>
        <w:t xml:space="preserve"> </w:t>
      </w:r>
      <w:proofErr w:type="spellStart"/>
      <w:r w:rsidRPr="006F798C">
        <w:rPr>
          <w:i/>
          <w:color w:val="auto"/>
          <w:sz w:val="22"/>
        </w:rPr>
        <w:t>dalam</w:t>
      </w:r>
      <w:proofErr w:type="spellEnd"/>
      <w:r w:rsidRPr="006F798C">
        <w:rPr>
          <w:i/>
          <w:color w:val="auto"/>
          <w:sz w:val="22"/>
        </w:rPr>
        <w:t xml:space="preserve"> Bahasa </w:t>
      </w:r>
      <w:proofErr w:type="spellStart"/>
      <w:r w:rsidRPr="006F798C">
        <w:rPr>
          <w:i/>
          <w:color w:val="auto"/>
          <w:sz w:val="22"/>
        </w:rPr>
        <w:t>Inggris</w:t>
      </w:r>
      <w:proofErr w:type="spellEnd"/>
      <w:r w:rsidRPr="006F798C">
        <w:rPr>
          <w:i/>
          <w:color w:val="auto"/>
          <w:sz w:val="22"/>
        </w:rPr>
        <w:t>.</w:t>
      </w:r>
      <w:r w:rsidR="00B54C6A" w:rsidRPr="006F798C">
        <w:rPr>
          <w:i/>
          <w:color w:val="auto"/>
          <w:sz w:val="22"/>
        </w:rPr>
        <w:t xml:space="preserve"> </w:t>
      </w:r>
      <w:r w:rsidR="006F798C" w:rsidRPr="00145595">
        <w:rPr>
          <w:i/>
          <w:color w:val="808080" w:themeColor="background1" w:themeShade="80"/>
          <w:sz w:val="22"/>
        </w:rPr>
        <w:t>&lt;</w:t>
      </w:r>
      <w:r w:rsidR="00EB3304" w:rsidRPr="00145595">
        <w:rPr>
          <w:i/>
          <w:color w:val="808080" w:themeColor="background1" w:themeShade="80"/>
          <w:sz w:val="22"/>
        </w:rPr>
        <w:t>Tim</w:t>
      </w:r>
      <w:r w:rsidR="00974419" w:rsidRPr="00145595">
        <w:rPr>
          <w:i/>
          <w:color w:val="808080" w:themeColor="background1" w:themeShade="80"/>
          <w:sz w:val="22"/>
        </w:rPr>
        <w:t>es New Roman</w:t>
      </w:r>
      <w:r w:rsidR="0052672F">
        <w:rPr>
          <w:i/>
          <w:color w:val="808080" w:themeColor="background1" w:themeShade="80"/>
          <w:sz w:val="22"/>
        </w:rPr>
        <w:t xml:space="preserve"> </w:t>
      </w:r>
      <w:r w:rsidR="006F798C" w:rsidRPr="00145595">
        <w:rPr>
          <w:i/>
          <w:color w:val="808080" w:themeColor="background1" w:themeShade="80"/>
          <w:sz w:val="22"/>
        </w:rPr>
        <w:t xml:space="preserve">11, </w:t>
      </w:r>
      <w:r w:rsidR="006E6685" w:rsidRPr="00145595">
        <w:rPr>
          <w:i/>
          <w:color w:val="808080" w:themeColor="background1" w:themeShade="80"/>
          <w:sz w:val="22"/>
        </w:rPr>
        <w:t xml:space="preserve">italic, </w:t>
      </w:r>
      <w:r w:rsidR="00570C46" w:rsidRPr="00145595">
        <w:rPr>
          <w:i/>
          <w:color w:val="808080" w:themeColor="background1" w:themeShade="80"/>
          <w:sz w:val="22"/>
        </w:rPr>
        <w:t>1 space</w:t>
      </w:r>
      <w:r w:rsidR="00683BEE" w:rsidRPr="00145595">
        <w:rPr>
          <w:i/>
          <w:color w:val="808080" w:themeColor="background1" w:themeShade="80"/>
          <w:sz w:val="22"/>
        </w:rPr>
        <w:t>&gt;</w:t>
      </w:r>
      <w:r w:rsidR="00974419" w:rsidRPr="006F798C">
        <w:rPr>
          <w:i/>
          <w:color w:val="auto"/>
          <w:sz w:val="22"/>
        </w:rPr>
        <w:t xml:space="preserve"> </w:t>
      </w:r>
    </w:p>
    <w:p w14:paraId="4F92C9A6" w14:textId="517944AA" w:rsidR="001B0CDE" w:rsidRPr="00570C46" w:rsidRDefault="001B0CDE" w:rsidP="00DB4F98">
      <w:pPr>
        <w:pStyle w:val="ProceedingsAbstract"/>
        <w:spacing w:after="0" w:line="240" w:lineRule="auto"/>
        <w:rPr>
          <w:i/>
          <w:color w:val="auto"/>
        </w:rPr>
      </w:pPr>
      <w:r w:rsidRPr="00570C46">
        <w:rPr>
          <w:b/>
          <w:i/>
          <w:color w:val="auto"/>
          <w:sz w:val="22"/>
        </w:rPr>
        <w:t xml:space="preserve">Keywords: </w:t>
      </w:r>
      <w:r w:rsidRPr="00570C46">
        <w:rPr>
          <w:i/>
          <w:color w:val="auto"/>
          <w:sz w:val="22"/>
        </w:rPr>
        <w:t>keyword 1; keyword 2; keyword 3; keyword 4; keyword 5</w:t>
      </w:r>
      <w:r w:rsidR="00683BEE">
        <w:rPr>
          <w:i/>
          <w:color w:val="auto"/>
          <w:sz w:val="22"/>
        </w:rPr>
        <w:t xml:space="preserve"> </w:t>
      </w:r>
      <w:r w:rsidR="00683BEE" w:rsidRPr="00683BEE">
        <w:rPr>
          <w:iCs/>
          <w:color w:val="auto"/>
          <w:sz w:val="22"/>
        </w:rPr>
        <w:t>(</w:t>
      </w:r>
      <w:r w:rsidR="00683BEE">
        <w:rPr>
          <w:iCs/>
          <w:color w:val="auto"/>
          <w:sz w:val="22"/>
        </w:rPr>
        <w:t>Minimal</w:t>
      </w:r>
      <w:r w:rsidR="00683BEE" w:rsidRPr="00683BEE">
        <w:rPr>
          <w:iCs/>
          <w:color w:val="auto"/>
          <w:sz w:val="22"/>
        </w:rPr>
        <w:t xml:space="preserve"> 3 kata </w:t>
      </w:r>
      <w:proofErr w:type="spellStart"/>
      <w:r w:rsidR="00683BEE" w:rsidRPr="00683BEE">
        <w:rPr>
          <w:iCs/>
          <w:color w:val="auto"/>
          <w:sz w:val="22"/>
        </w:rPr>
        <w:t>kunci</w:t>
      </w:r>
      <w:proofErr w:type="spellEnd"/>
      <w:r w:rsidR="00683BEE" w:rsidRPr="00683BEE">
        <w:rPr>
          <w:iCs/>
          <w:color w:val="auto"/>
          <w:sz w:val="22"/>
        </w:rPr>
        <w:t xml:space="preserve"> dan </w:t>
      </w:r>
      <w:proofErr w:type="spellStart"/>
      <w:r w:rsidR="00683BEE" w:rsidRPr="00683BEE">
        <w:rPr>
          <w:iCs/>
          <w:color w:val="auto"/>
          <w:sz w:val="22"/>
        </w:rPr>
        <w:t>maksimal</w:t>
      </w:r>
      <w:proofErr w:type="spellEnd"/>
      <w:r w:rsidR="00683BEE" w:rsidRPr="00683BEE">
        <w:rPr>
          <w:iCs/>
          <w:color w:val="auto"/>
          <w:sz w:val="22"/>
        </w:rPr>
        <w:t xml:space="preserve"> 5 kata </w:t>
      </w:r>
      <w:proofErr w:type="spellStart"/>
      <w:r w:rsidR="00683BEE" w:rsidRPr="00683BEE">
        <w:rPr>
          <w:iCs/>
          <w:color w:val="auto"/>
          <w:sz w:val="22"/>
        </w:rPr>
        <w:t>kunci</w:t>
      </w:r>
      <w:proofErr w:type="spellEnd"/>
      <w:r w:rsidR="00683BEE" w:rsidRPr="00683BEE">
        <w:rPr>
          <w:iCs/>
          <w:color w:val="auto"/>
          <w:sz w:val="22"/>
        </w:rPr>
        <w:t>)</w:t>
      </w:r>
      <w:r w:rsidR="004145BF">
        <w:rPr>
          <w:iCs/>
          <w:color w:val="auto"/>
          <w:sz w:val="22"/>
        </w:rPr>
        <w:t xml:space="preserve"> </w:t>
      </w:r>
      <w:r w:rsidR="004145BF" w:rsidRPr="00145595">
        <w:rPr>
          <w:i/>
          <w:color w:val="808080" w:themeColor="background1" w:themeShade="80"/>
          <w:sz w:val="22"/>
        </w:rPr>
        <w:t>&lt;Times New Roman</w:t>
      </w:r>
      <w:r w:rsidR="0052672F">
        <w:rPr>
          <w:i/>
          <w:color w:val="808080" w:themeColor="background1" w:themeShade="80"/>
          <w:sz w:val="22"/>
        </w:rPr>
        <w:t xml:space="preserve"> </w:t>
      </w:r>
      <w:r w:rsidR="004145BF" w:rsidRPr="00145595">
        <w:rPr>
          <w:i/>
          <w:color w:val="808080" w:themeColor="background1" w:themeShade="80"/>
          <w:sz w:val="22"/>
        </w:rPr>
        <w:t>11, italic, 1 space&gt;</w:t>
      </w:r>
    </w:p>
    <w:p w14:paraId="4D4EC942" w14:textId="17A7BA73" w:rsidR="001B0CDE" w:rsidRDefault="00DB4F98" w:rsidP="001B0CDE">
      <w:pPr>
        <w:pStyle w:val="ProceedingsHeading"/>
      </w:pPr>
      <w:r w:rsidRPr="00195D3E">
        <w:rPr>
          <w:color w:val="auto"/>
        </w:rPr>
        <w:t>ABSTRAK</w:t>
      </w:r>
      <w:r w:rsidR="00F6546C">
        <w:t xml:space="preserve"> </w:t>
      </w:r>
      <w:r w:rsidR="00F6546C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F6546C">
        <w:rPr>
          <w:b w:val="0"/>
          <w:bCs/>
          <w:iCs/>
          <w:color w:val="808080" w:themeColor="background1" w:themeShade="80"/>
          <w:szCs w:val="24"/>
        </w:rPr>
        <w:t>2</w:t>
      </w:r>
      <w:r w:rsidR="00F6546C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F6546C">
        <w:rPr>
          <w:b w:val="0"/>
          <w:bCs/>
          <w:iCs/>
          <w:color w:val="808080" w:themeColor="background1" w:themeShade="80"/>
          <w:szCs w:val="24"/>
        </w:rPr>
        <w:t xml:space="preserve"> – before 8, after 3</w:t>
      </w:r>
      <w:r w:rsidR="00F6546C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628BCEA7" w14:textId="21BB0258" w:rsidR="001B0CDE" w:rsidRPr="00A364ED" w:rsidRDefault="001B0CDE" w:rsidP="00DB4F98">
      <w:pPr>
        <w:pStyle w:val="ProceedingsAbstract"/>
        <w:spacing w:after="0" w:line="240" w:lineRule="auto"/>
        <w:rPr>
          <w:iCs/>
          <w:color w:val="auto"/>
          <w:sz w:val="22"/>
        </w:rPr>
      </w:pPr>
      <w:proofErr w:type="spellStart"/>
      <w:r w:rsidRPr="00A364ED">
        <w:rPr>
          <w:iCs/>
          <w:color w:val="auto"/>
          <w:sz w:val="22"/>
        </w:rPr>
        <w:t>Tuliskan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abstrak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dalam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satu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paragraf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sepanjang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sekitar</w:t>
      </w:r>
      <w:proofErr w:type="spellEnd"/>
      <w:r w:rsidRPr="00A364ED">
        <w:rPr>
          <w:iCs/>
          <w:color w:val="auto"/>
          <w:sz w:val="22"/>
        </w:rPr>
        <w:t xml:space="preserve"> 150–250 kata yang </w:t>
      </w:r>
      <w:proofErr w:type="spellStart"/>
      <w:r w:rsidRPr="00A364ED">
        <w:rPr>
          <w:iCs/>
          <w:color w:val="auto"/>
          <w:sz w:val="22"/>
        </w:rPr>
        <w:t>memuat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latar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belakang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singkat</w:t>
      </w:r>
      <w:proofErr w:type="spellEnd"/>
      <w:r w:rsidRPr="00A364ED">
        <w:rPr>
          <w:iCs/>
          <w:color w:val="auto"/>
          <w:sz w:val="22"/>
        </w:rPr>
        <w:t xml:space="preserve">, </w:t>
      </w:r>
      <w:proofErr w:type="spellStart"/>
      <w:r w:rsidRPr="00A364ED">
        <w:rPr>
          <w:iCs/>
          <w:color w:val="auto"/>
          <w:sz w:val="22"/>
        </w:rPr>
        <w:t>tujuan</w:t>
      </w:r>
      <w:proofErr w:type="spellEnd"/>
      <w:r w:rsidRPr="00A364ED">
        <w:rPr>
          <w:iCs/>
          <w:color w:val="auto"/>
          <w:sz w:val="22"/>
        </w:rPr>
        <w:t xml:space="preserve">, </w:t>
      </w:r>
      <w:proofErr w:type="spellStart"/>
      <w:r w:rsidRPr="00A364ED">
        <w:rPr>
          <w:iCs/>
          <w:color w:val="auto"/>
          <w:sz w:val="22"/>
        </w:rPr>
        <w:t>metode</w:t>
      </w:r>
      <w:proofErr w:type="spellEnd"/>
      <w:r w:rsidRPr="00A364ED">
        <w:rPr>
          <w:iCs/>
          <w:color w:val="auto"/>
          <w:sz w:val="22"/>
        </w:rPr>
        <w:t xml:space="preserve">, </w:t>
      </w:r>
      <w:proofErr w:type="spellStart"/>
      <w:r w:rsidRPr="00A364ED">
        <w:rPr>
          <w:iCs/>
          <w:color w:val="auto"/>
          <w:sz w:val="22"/>
        </w:rPr>
        <w:t>hasil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utama</w:t>
      </w:r>
      <w:proofErr w:type="spellEnd"/>
      <w:r w:rsidRPr="00A364ED">
        <w:rPr>
          <w:iCs/>
          <w:color w:val="auto"/>
          <w:sz w:val="22"/>
        </w:rPr>
        <w:t xml:space="preserve">, dan </w:t>
      </w:r>
      <w:proofErr w:type="spellStart"/>
      <w:r w:rsidRPr="00A364ED">
        <w:rPr>
          <w:iCs/>
          <w:color w:val="auto"/>
          <w:sz w:val="22"/>
        </w:rPr>
        <w:t>implikasi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penelitian</w:t>
      </w:r>
      <w:proofErr w:type="spellEnd"/>
      <w:r w:rsidRPr="00A364ED">
        <w:rPr>
          <w:iCs/>
          <w:color w:val="auto"/>
          <w:sz w:val="22"/>
        </w:rPr>
        <w:t xml:space="preserve">. </w:t>
      </w:r>
      <w:proofErr w:type="spellStart"/>
      <w:r w:rsidRPr="00A364ED">
        <w:rPr>
          <w:iCs/>
          <w:color w:val="auto"/>
          <w:sz w:val="22"/>
        </w:rPr>
        <w:t>Hindari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sitasi</w:t>
      </w:r>
      <w:proofErr w:type="spellEnd"/>
      <w:r w:rsidRPr="00A364ED">
        <w:rPr>
          <w:iCs/>
          <w:color w:val="auto"/>
          <w:sz w:val="22"/>
        </w:rPr>
        <w:t xml:space="preserve">, </w:t>
      </w:r>
      <w:proofErr w:type="spellStart"/>
      <w:r w:rsidRPr="00A364ED">
        <w:rPr>
          <w:iCs/>
          <w:color w:val="auto"/>
          <w:sz w:val="22"/>
        </w:rPr>
        <w:t>tabel</w:t>
      </w:r>
      <w:proofErr w:type="spellEnd"/>
      <w:r w:rsidRPr="00A364ED">
        <w:rPr>
          <w:iCs/>
          <w:color w:val="auto"/>
          <w:sz w:val="22"/>
        </w:rPr>
        <w:t xml:space="preserve">, dan </w:t>
      </w:r>
      <w:proofErr w:type="spellStart"/>
      <w:r w:rsidRPr="00A364ED">
        <w:rPr>
          <w:iCs/>
          <w:color w:val="auto"/>
          <w:sz w:val="22"/>
        </w:rPr>
        <w:t>singkatan</w:t>
      </w:r>
      <w:proofErr w:type="spellEnd"/>
      <w:r w:rsidRPr="00A364ED">
        <w:rPr>
          <w:iCs/>
          <w:color w:val="auto"/>
          <w:sz w:val="22"/>
        </w:rPr>
        <w:t xml:space="preserve"> yang </w:t>
      </w:r>
      <w:proofErr w:type="spellStart"/>
      <w:r w:rsidRPr="00A364ED">
        <w:rPr>
          <w:iCs/>
          <w:color w:val="auto"/>
          <w:sz w:val="22"/>
        </w:rPr>
        <w:t>belum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dijelaskan</w:t>
      </w:r>
      <w:proofErr w:type="spellEnd"/>
      <w:r w:rsidRPr="00A364ED">
        <w:rPr>
          <w:iCs/>
          <w:color w:val="auto"/>
          <w:sz w:val="22"/>
        </w:rPr>
        <w:t xml:space="preserve">. Template </w:t>
      </w:r>
      <w:proofErr w:type="spellStart"/>
      <w:r w:rsidRPr="00A364ED">
        <w:rPr>
          <w:iCs/>
          <w:color w:val="auto"/>
          <w:sz w:val="22"/>
        </w:rPr>
        <w:t>ini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dapat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digunakan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untuk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abstrak</w:t>
      </w:r>
      <w:proofErr w:type="spellEnd"/>
      <w:r w:rsidRPr="00A364ED">
        <w:rPr>
          <w:iCs/>
          <w:color w:val="auto"/>
          <w:sz w:val="22"/>
        </w:rPr>
        <w:t xml:space="preserve"> </w:t>
      </w:r>
      <w:proofErr w:type="spellStart"/>
      <w:r w:rsidRPr="00A364ED">
        <w:rPr>
          <w:iCs/>
          <w:color w:val="auto"/>
          <w:sz w:val="22"/>
        </w:rPr>
        <w:t>dalam</w:t>
      </w:r>
      <w:proofErr w:type="spellEnd"/>
      <w:r w:rsidRPr="00A364ED">
        <w:rPr>
          <w:iCs/>
          <w:color w:val="auto"/>
          <w:sz w:val="22"/>
        </w:rPr>
        <w:t xml:space="preserve"> Bahasa Indonesia.</w:t>
      </w:r>
      <w:r w:rsidR="00A364ED" w:rsidRPr="00A364ED">
        <w:rPr>
          <w:iCs/>
          <w:color w:val="auto"/>
          <w:sz w:val="22"/>
        </w:rPr>
        <w:t xml:space="preserve"> </w:t>
      </w:r>
      <w:r w:rsidR="00D02FB7" w:rsidRPr="00D02FB7">
        <w:rPr>
          <w:iCs/>
          <w:color w:val="808080" w:themeColor="background1" w:themeShade="80"/>
          <w:sz w:val="22"/>
        </w:rPr>
        <w:t>&lt;Times New Roman</w:t>
      </w:r>
      <w:r w:rsidR="0052672F">
        <w:rPr>
          <w:iCs/>
          <w:color w:val="808080" w:themeColor="background1" w:themeShade="80"/>
          <w:sz w:val="22"/>
        </w:rPr>
        <w:t xml:space="preserve"> </w:t>
      </w:r>
      <w:r w:rsidR="00D02FB7" w:rsidRPr="00D02FB7">
        <w:rPr>
          <w:iCs/>
          <w:color w:val="808080" w:themeColor="background1" w:themeShade="80"/>
          <w:sz w:val="22"/>
        </w:rPr>
        <w:t>11</w:t>
      </w:r>
      <w:r w:rsidR="004145BF">
        <w:rPr>
          <w:iCs/>
          <w:color w:val="808080" w:themeColor="background1" w:themeShade="80"/>
          <w:sz w:val="22"/>
        </w:rPr>
        <w:t xml:space="preserve">, </w:t>
      </w:r>
      <w:r w:rsidR="00D02FB7" w:rsidRPr="00D02FB7">
        <w:rPr>
          <w:iCs/>
          <w:color w:val="808080" w:themeColor="background1" w:themeShade="80"/>
          <w:sz w:val="22"/>
        </w:rPr>
        <w:t>1 space&gt;</w:t>
      </w:r>
    </w:p>
    <w:p w14:paraId="2883C92A" w14:textId="2CB5AD2D" w:rsidR="001B0CDE" w:rsidRPr="00683BEE" w:rsidRDefault="001B0CDE" w:rsidP="00DB4F98">
      <w:pPr>
        <w:pStyle w:val="ProceedingsAbstract"/>
        <w:spacing w:after="0" w:line="240" w:lineRule="auto"/>
        <w:rPr>
          <w:iCs/>
          <w:color w:val="auto"/>
          <w:sz w:val="22"/>
        </w:rPr>
      </w:pPr>
      <w:r w:rsidRPr="00683BEE">
        <w:rPr>
          <w:b/>
          <w:iCs/>
          <w:color w:val="auto"/>
          <w:sz w:val="22"/>
        </w:rPr>
        <w:t>Kata Kunci:</w:t>
      </w:r>
      <w:r w:rsidRPr="00683BEE">
        <w:rPr>
          <w:b/>
          <w:i/>
          <w:color w:val="auto"/>
          <w:sz w:val="22"/>
        </w:rPr>
        <w:t xml:space="preserve"> </w:t>
      </w:r>
      <w:r w:rsidRPr="00645E02">
        <w:rPr>
          <w:iCs/>
          <w:color w:val="auto"/>
          <w:sz w:val="22"/>
        </w:rPr>
        <w:t xml:space="preserve">kata </w:t>
      </w:r>
      <w:proofErr w:type="spellStart"/>
      <w:r w:rsidRPr="00645E02">
        <w:rPr>
          <w:iCs/>
          <w:color w:val="auto"/>
          <w:sz w:val="22"/>
        </w:rPr>
        <w:t>kunci</w:t>
      </w:r>
      <w:proofErr w:type="spellEnd"/>
      <w:r w:rsidRPr="00645E02">
        <w:rPr>
          <w:iCs/>
          <w:color w:val="auto"/>
          <w:sz w:val="22"/>
        </w:rPr>
        <w:t xml:space="preserve"> 1; kata </w:t>
      </w:r>
      <w:proofErr w:type="spellStart"/>
      <w:r w:rsidRPr="00645E02">
        <w:rPr>
          <w:iCs/>
          <w:color w:val="auto"/>
          <w:sz w:val="22"/>
        </w:rPr>
        <w:t>kunci</w:t>
      </w:r>
      <w:proofErr w:type="spellEnd"/>
      <w:r w:rsidRPr="00645E02">
        <w:rPr>
          <w:iCs/>
          <w:color w:val="auto"/>
          <w:sz w:val="22"/>
        </w:rPr>
        <w:t xml:space="preserve"> 2; kata </w:t>
      </w:r>
      <w:proofErr w:type="spellStart"/>
      <w:r w:rsidRPr="00645E02">
        <w:rPr>
          <w:iCs/>
          <w:color w:val="auto"/>
          <w:sz w:val="22"/>
        </w:rPr>
        <w:t>kunci</w:t>
      </w:r>
      <w:proofErr w:type="spellEnd"/>
      <w:r w:rsidRPr="00645E02">
        <w:rPr>
          <w:iCs/>
          <w:color w:val="auto"/>
          <w:sz w:val="22"/>
        </w:rPr>
        <w:t xml:space="preserve"> 3; kata </w:t>
      </w:r>
      <w:proofErr w:type="spellStart"/>
      <w:r w:rsidRPr="00645E02">
        <w:rPr>
          <w:iCs/>
          <w:color w:val="auto"/>
          <w:sz w:val="22"/>
        </w:rPr>
        <w:t>kunci</w:t>
      </w:r>
      <w:proofErr w:type="spellEnd"/>
      <w:r w:rsidRPr="00645E02">
        <w:rPr>
          <w:iCs/>
          <w:color w:val="auto"/>
          <w:sz w:val="22"/>
        </w:rPr>
        <w:t xml:space="preserve"> 4; kata </w:t>
      </w:r>
      <w:proofErr w:type="spellStart"/>
      <w:r w:rsidRPr="00645E02">
        <w:rPr>
          <w:iCs/>
          <w:color w:val="auto"/>
          <w:sz w:val="22"/>
        </w:rPr>
        <w:t>kunci</w:t>
      </w:r>
      <w:proofErr w:type="spellEnd"/>
      <w:r w:rsidRPr="00645E02">
        <w:rPr>
          <w:iCs/>
          <w:color w:val="auto"/>
          <w:sz w:val="22"/>
        </w:rPr>
        <w:t xml:space="preserve"> 5</w:t>
      </w:r>
      <w:r w:rsidRPr="00683BEE">
        <w:rPr>
          <w:iCs/>
          <w:color w:val="auto"/>
          <w:sz w:val="22"/>
        </w:rPr>
        <w:t xml:space="preserve"> (</w:t>
      </w:r>
      <w:r w:rsidR="00683BEE">
        <w:rPr>
          <w:iCs/>
          <w:color w:val="auto"/>
          <w:sz w:val="22"/>
        </w:rPr>
        <w:t>Minimal</w:t>
      </w:r>
      <w:r w:rsidRPr="00683BEE">
        <w:rPr>
          <w:iCs/>
          <w:color w:val="auto"/>
          <w:sz w:val="22"/>
        </w:rPr>
        <w:t xml:space="preserve"> 3 kata </w:t>
      </w:r>
      <w:proofErr w:type="spellStart"/>
      <w:r w:rsidRPr="00683BEE">
        <w:rPr>
          <w:iCs/>
          <w:color w:val="auto"/>
          <w:sz w:val="22"/>
        </w:rPr>
        <w:t>kunci</w:t>
      </w:r>
      <w:proofErr w:type="spellEnd"/>
      <w:r w:rsidRPr="00683BEE">
        <w:rPr>
          <w:iCs/>
          <w:color w:val="auto"/>
          <w:sz w:val="22"/>
        </w:rPr>
        <w:t xml:space="preserve"> dan </w:t>
      </w:r>
      <w:proofErr w:type="spellStart"/>
      <w:r w:rsidRPr="00683BEE">
        <w:rPr>
          <w:iCs/>
          <w:color w:val="auto"/>
          <w:sz w:val="22"/>
        </w:rPr>
        <w:t>maksimal</w:t>
      </w:r>
      <w:proofErr w:type="spellEnd"/>
      <w:r w:rsidRPr="00683BEE">
        <w:rPr>
          <w:iCs/>
          <w:color w:val="auto"/>
          <w:sz w:val="22"/>
        </w:rPr>
        <w:t xml:space="preserve"> 5 kata </w:t>
      </w:r>
      <w:proofErr w:type="spellStart"/>
      <w:r w:rsidRPr="00683BEE">
        <w:rPr>
          <w:iCs/>
          <w:color w:val="auto"/>
          <w:sz w:val="22"/>
        </w:rPr>
        <w:t>kunci</w:t>
      </w:r>
      <w:proofErr w:type="spellEnd"/>
      <w:r w:rsidRPr="00683BEE">
        <w:rPr>
          <w:iCs/>
          <w:color w:val="auto"/>
          <w:sz w:val="22"/>
        </w:rPr>
        <w:t>)</w:t>
      </w:r>
      <w:r w:rsidR="0052672F">
        <w:rPr>
          <w:iCs/>
          <w:color w:val="auto"/>
          <w:sz w:val="22"/>
        </w:rPr>
        <w:t xml:space="preserve"> </w:t>
      </w:r>
      <w:r w:rsidR="0052672F" w:rsidRPr="00991953">
        <w:rPr>
          <w:iCs/>
          <w:color w:val="808080" w:themeColor="background1" w:themeShade="80"/>
          <w:sz w:val="22"/>
        </w:rPr>
        <w:t>&lt;Times New Roman 11, 1 space&gt;</w:t>
      </w:r>
    </w:p>
    <w:p w14:paraId="37E9B60C" w14:textId="4DD283DF" w:rsidR="005534EB" w:rsidRDefault="00DB4F98">
      <w:pPr>
        <w:pStyle w:val="HeadingProc"/>
      </w:pPr>
      <w:r w:rsidRPr="00195D3E">
        <w:rPr>
          <w:color w:val="auto"/>
        </w:rPr>
        <w:t>PENDAHULUAN</w:t>
      </w:r>
      <w:r w:rsidR="00B501C4">
        <w:t xml:space="preserve"> 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B501C4">
        <w:rPr>
          <w:b w:val="0"/>
          <w:bCs/>
          <w:iCs/>
          <w:color w:val="808080" w:themeColor="background1" w:themeShade="80"/>
          <w:szCs w:val="24"/>
        </w:rPr>
        <w:t>2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B501C4">
        <w:rPr>
          <w:b w:val="0"/>
          <w:bCs/>
          <w:iCs/>
          <w:color w:val="808080" w:themeColor="background1" w:themeShade="80"/>
          <w:szCs w:val="24"/>
        </w:rPr>
        <w:t xml:space="preserve"> – before 8, after 3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3CB50ED0" w14:textId="78C97A90" w:rsidR="009C259A" w:rsidRDefault="00E220CD" w:rsidP="00F265EF">
      <w:pPr>
        <w:pStyle w:val="BodyProc"/>
        <w:spacing w:after="0"/>
      </w:pPr>
      <w:r>
        <w:t>F</w:t>
      </w:r>
      <w:r w:rsidR="009C259A" w:rsidRPr="009C259A">
        <w:t xml:space="preserve">ormat </w:t>
      </w:r>
      <w:proofErr w:type="spellStart"/>
      <w:r w:rsidR="009C259A" w:rsidRPr="009C259A">
        <w:t>naskah</w:t>
      </w:r>
      <w:proofErr w:type="spellEnd"/>
      <w:r w:rsidR="009C259A" w:rsidRPr="009C259A">
        <w:t xml:space="preserve">: </w:t>
      </w:r>
      <w:proofErr w:type="spellStart"/>
      <w:r w:rsidR="009C259A" w:rsidRPr="009C259A">
        <w:t>kertas</w:t>
      </w:r>
      <w:proofErr w:type="spellEnd"/>
      <w:r w:rsidR="009C259A" w:rsidRPr="009C259A">
        <w:t xml:space="preserve"> A4; </w:t>
      </w:r>
      <w:proofErr w:type="spellStart"/>
      <w:r w:rsidR="009C259A" w:rsidRPr="009C259A">
        <w:t>satu</w:t>
      </w:r>
      <w:proofErr w:type="spellEnd"/>
      <w:r w:rsidR="009C259A" w:rsidRPr="009C259A">
        <w:t xml:space="preserve"> </w:t>
      </w:r>
      <w:proofErr w:type="spellStart"/>
      <w:r w:rsidR="009C259A" w:rsidRPr="009C259A">
        <w:t>kolom</w:t>
      </w:r>
      <w:proofErr w:type="spellEnd"/>
      <w:r w:rsidR="009C259A" w:rsidRPr="009C259A">
        <w:t xml:space="preserve">; margin </w:t>
      </w:r>
      <w:proofErr w:type="spellStart"/>
      <w:r w:rsidR="009C259A" w:rsidRPr="009C259A">
        <w:t>atas</w:t>
      </w:r>
      <w:proofErr w:type="spellEnd"/>
      <w:r w:rsidR="009C259A" w:rsidRPr="009C259A">
        <w:t>-</w:t>
      </w:r>
      <w:proofErr w:type="spellStart"/>
      <w:r w:rsidR="009C259A" w:rsidRPr="009C259A">
        <w:t>bawah</w:t>
      </w:r>
      <w:proofErr w:type="spellEnd"/>
      <w:r w:rsidR="009C259A" w:rsidRPr="009C259A">
        <w:t>-kiri-</w:t>
      </w:r>
      <w:proofErr w:type="spellStart"/>
      <w:r w:rsidR="009C259A" w:rsidRPr="009C259A">
        <w:t>kanan</w:t>
      </w:r>
      <w:proofErr w:type="spellEnd"/>
      <w:r w:rsidR="009C259A" w:rsidRPr="009C259A">
        <w:t xml:space="preserve"> 2 cm; Times New Roman; </w:t>
      </w:r>
      <w:proofErr w:type="spellStart"/>
      <w:r w:rsidR="009C259A" w:rsidRPr="009C259A">
        <w:t>judul</w:t>
      </w:r>
      <w:proofErr w:type="spellEnd"/>
      <w:r w:rsidR="009C259A" w:rsidRPr="009C259A">
        <w:t xml:space="preserve"> 14 pt; nama </w:t>
      </w:r>
      <w:proofErr w:type="spellStart"/>
      <w:r w:rsidR="009C259A" w:rsidRPr="009C259A">
        <w:t>penulis</w:t>
      </w:r>
      <w:proofErr w:type="spellEnd"/>
      <w:r w:rsidR="009C259A" w:rsidRPr="009C259A">
        <w:t xml:space="preserve"> 12 pt; </w:t>
      </w:r>
      <w:proofErr w:type="spellStart"/>
      <w:r w:rsidR="009C259A" w:rsidRPr="009C259A">
        <w:t>afiliasi</w:t>
      </w:r>
      <w:proofErr w:type="spellEnd"/>
      <w:r w:rsidR="009C259A" w:rsidRPr="009C259A">
        <w:t xml:space="preserve"> 10 pt; </w:t>
      </w:r>
      <w:proofErr w:type="spellStart"/>
      <w:r w:rsidR="009C259A" w:rsidRPr="009C259A">
        <w:t>teks</w:t>
      </w:r>
      <w:proofErr w:type="spellEnd"/>
      <w:r w:rsidR="009C259A" w:rsidRPr="009C259A">
        <w:t xml:space="preserve"> </w:t>
      </w:r>
      <w:proofErr w:type="spellStart"/>
      <w:r w:rsidR="009C259A" w:rsidRPr="009C259A">
        <w:t>utama</w:t>
      </w:r>
      <w:proofErr w:type="spellEnd"/>
      <w:r w:rsidR="009C259A" w:rsidRPr="009C259A">
        <w:t xml:space="preserve"> 11 pt; </w:t>
      </w:r>
      <w:proofErr w:type="spellStart"/>
      <w:r w:rsidR="009C259A" w:rsidRPr="009C259A">
        <w:t>abstrak</w:t>
      </w:r>
      <w:proofErr w:type="spellEnd"/>
      <w:r w:rsidR="009C259A" w:rsidRPr="009C259A">
        <w:t xml:space="preserve"> dan daftar </w:t>
      </w:r>
      <w:proofErr w:type="spellStart"/>
      <w:r w:rsidR="009C259A" w:rsidRPr="009C259A">
        <w:t>pustaka</w:t>
      </w:r>
      <w:proofErr w:type="spellEnd"/>
      <w:r w:rsidR="009C259A" w:rsidRPr="009C259A">
        <w:t xml:space="preserve"> 10,5-11 pt; </w:t>
      </w:r>
      <w:proofErr w:type="spellStart"/>
      <w:r w:rsidR="009C259A" w:rsidRPr="009C259A">
        <w:t>spasi</w:t>
      </w:r>
      <w:proofErr w:type="spellEnd"/>
      <w:r w:rsidR="009C259A" w:rsidRPr="009C259A">
        <w:t xml:space="preserve"> 1,0; </w:t>
      </w:r>
      <w:proofErr w:type="spellStart"/>
      <w:r w:rsidR="009C259A" w:rsidRPr="009C259A">
        <w:t>paragraf</w:t>
      </w:r>
      <w:proofErr w:type="spellEnd"/>
      <w:r w:rsidR="009C259A" w:rsidRPr="009C259A">
        <w:t xml:space="preserve"> rata kiri-</w:t>
      </w:r>
      <w:proofErr w:type="spellStart"/>
      <w:r w:rsidR="009C259A" w:rsidRPr="009C259A">
        <w:t>kanan</w:t>
      </w:r>
      <w:proofErr w:type="spellEnd"/>
      <w:r w:rsidR="009C259A" w:rsidRPr="009C259A">
        <w:t xml:space="preserve">; </w:t>
      </w:r>
      <w:proofErr w:type="spellStart"/>
      <w:r w:rsidR="009C259A" w:rsidRPr="009C259A">
        <w:t>awal</w:t>
      </w:r>
      <w:proofErr w:type="spellEnd"/>
      <w:r w:rsidR="009C259A" w:rsidRPr="009C259A">
        <w:t xml:space="preserve"> </w:t>
      </w:r>
      <w:proofErr w:type="spellStart"/>
      <w:r w:rsidR="009C259A" w:rsidRPr="009C259A">
        <w:t>paragraf</w:t>
      </w:r>
      <w:proofErr w:type="spellEnd"/>
      <w:r w:rsidR="009C259A" w:rsidRPr="009C259A">
        <w:t xml:space="preserve"> </w:t>
      </w:r>
      <w:proofErr w:type="spellStart"/>
      <w:r w:rsidR="009C259A" w:rsidRPr="009C259A">
        <w:t>menjorok</w:t>
      </w:r>
      <w:proofErr w:type="spellEnd"/>
      <w:r w:rsidR="009C259A" w:rsidRPr="009C259A">
        <w:t xml:space="preserve"> 0,75 cm. </w:t>
      </w:r>
      <w:proofErr w:type="spellStart"/>
      <w:r w:rsidR="009C259A" w:rsidRPr="00F20FB8">
        <w:rPr>
          <w:b/>
          <w:bCs/>
        </w:rPr>
        <w:t>Seluruh</w:t>
      </w:r>
      <w:proofErr w:type="spellEnd"/>
      <w:r w:rsidR="009C259A" w:rsidRPr="00F20FB8">
        <w:rPr>
          <w:b/>
          <w:bCs/>
        </w:rPr>
        <w:t xml:space="preserve"> </w:t>
      </w:r>
      <w:proofErr w:type="spellStart"/>
      <w:r w:rsidR="009C259A" w:rsidRPr="00F20FB8">
        <w:rPr>
          <w:b/>
          <w:bCs/>
        </w:rPr>
        <w:t>naskah</w:t>
      </w:r>
      <w:proofErr w:type="spellEnd"/>
      <w:r w:rsidR="009C259A" w:rsidRPr="00F20FB8">
        <w:rPr>
          <w:b/>
          <w:bCs/>
        </w:rPr>
        <w:t xml:space="preserve">, </w:t>
      </w:r>
      <w:proofErr w:type="spellStart"/>
      <w:r w:rsidR="009C259A" w:rsidRPr="00F20FB8">
        <w:rPr>
          <w:b/>
          <w:bCs/>
        </w:rPr>
        <w:t>termasuk</w:t>
      </w:r>
      <w:proofErr w:type="spellEnd"/>
      <w:r w:rsidR="009C259A" w:rsidRPr="00F20FB8">
        <w:rPr>
          <w:b/>
          <w:bCs/>
        </w:rPr>
        <w:t xml:space="preserve"> </w:t>
      </w:r>
      <w:proofErr w:type="spellStart"/>
      <w:r w:rsidR="009C259A" w:rsidRPr="00F20FB8">
        <w:rPr>
          <w:b/>
          <w:bCs/>
        </w:rPr>
        <w:t>gambar</w:t>
      </w:r>
      <w:proofErr w:type="spellEnd"/>
      <w:r w:rsidR="009C259A" w:rsidRPr="00F20FB8">
        <w:rPr>
          <w:b/>
          <w:bCs/>
        </w:rPr>
        <w:t xml:space="preserve">, </w:t>
      </w:r>
      <w:proofErr w:type="spellStart"/>
      <w:r w:rsidR="009C259A" w:rsidRPr="00F20FB8">
        <w:rPr>
          <w:b/>
          <w:bCs/>
        </w:rPr>
        <w:t>tabel</w:t>
      </w:r>
      <w:proofErr w:type="spellEnd"/>
      <w:r w:rsidR="009C259A" w:rsidRPr="00F20FB8">
        <w:rPr>
          <w:b/>
          <w:bCs/>
        </w:rPr>
        <w:t xml:space="preserve">, dan daftar </w:t>
      </w:r>
      <w:proofErr w:type="spellStart"/>
      <w:r w:rsidR="009C259A" w:rsidRPr="00F20FB8">
        <w:rPr>
          <w:b/>
          <w:bCs/>
        </w:rPr>
        <w:t>pustaka</w:t>
      </w:r>
      <w:proofErr w:type="spellEnd"/>
      <w:r w:rsidR="009C259A" w:rsidRPr="00F20FB8">
        <w:rPr>
          <w:b/>
          <w:bCs/>
        </w:rPr>
        <w:t xml:space="preserve">, </w:t>
      </w:r>
      <w:proofErr w:type="spellStart"/>
      <w:r w:rsidR="009C259A" w:rsidRPr="00F20FB8">
        <w:rPr>
          <w:b/>
          <w:bCs/>
        </w:rPr>
        <w:t>maksimum</w:t>
      </w:r>
      <w:proofErr w:type="spellEnd"/>
      <w:r w:rsidR="009C259A" w:rsidRPr="00F20FB8">
        <w:rPr>
          <w:b/>
          <w:bCs/>
        </w:rPr>
        <w:t xml:space="preserve"> 6 </w:t>
      </w:r>
      <w:proofErr w:type="spellStart"/>
      <w:r w:rsidR="009C259A" w:rsidRPr="00F20FB8">
        <w:rPr>
          <w:b/>
          <w:bCs/>
        </w:rPr>
        <w:t>halaman</w:t>
      </w:r>
      <w:proofErr w:type="spellEnd"/>
      <w:r w:rsidR="009C259A" w:rsidRPr="009C259A">
        <w:t>.</w:t>
      </w:r>
    </w:p>
    <w:p w14:paraId="1BF9CE3E" w14:textId="2E473ACE" w:rsidR="005534EB" w:rsidRDefault="009C259A" w:rsidP="00F265EF">
      <w:pPr>
        <w:pStyle w:val="BodyProc"/>
        <w:spacing w:after="0"/>
      </w:pPr>
      <w:r>
        <w:t xml:space="preserve">Isi pada </w:t>
      </w:r>
      <w:proofErr w:type="spellStart"/>
      <w:r w:rsidR="00E220CD">
        <w:t>bagian</w:t>
      </w:r>
      <w:proofErr w:type="spellEnd"/>
      <w:r w:rsidR="00E220CD">
        <w:t xml:space="preserve"> PENDAHULUAN </w:t>
      </w:r>
      <w:proofErr w:type="spellStart"/>
      <w:r w:rsidR="00E220CD">
        <w:t>harus</w:t>
      </w:r>
      <w:proofErr w:type="spellEnd"/>
      <w:r w:rsidR="00E220CD">
        <w:t xml:space="preserve"> </w:t>
      </w:r>
      <w:proofErr w:type="spellStart"/>
      <w:r w:rsidR="00E220CD">
        <w:t>menj</w:t>
      </w:r>
      <w:r>
        <w:t>elaskan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research gap,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sitasi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dan </w:t>
      </w:r>
      <w:proofErr w:type="spellStart"/>
      <w:r>
        <w:t>mutakhir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urgensi</w:t>
      </w:r>
      <w:proofErr w:type="spellEnd"/>
      <w:r>
        <w:t xml:space="preserve"> </w:t>
      </w:r>
      <w:proofErr w:type="spellStart"/>
      <w:r>
        <w:t>kajian</w:t>
      </w:r>
      <w:proofErr w:type="spellEnd"/>
      <w:r>
        <w:t>.</w:t>
      </w:r>
      <w:r w:rsidR="00991953">
        <w:t xml:space="preserve"> </w:t>
      </w:r>
      <w:r w:rsidR="00991953" w:rsidRPr="00991953">
        <w:rPr>
          <w:iCs/>
          <w:color w:val="808080" w:themeColor="background1" w:themeShade="80"/>
        </w:rPr>
        <w:t>&lt;Times New Roman 11, 1 space&gt;</w:t>
      </w:r>
    </w:p>
    <w:p w14:paraId="5969D8DE" w14:textId="6B0C74FC" w:rsidR="005534EB" w:rsidRDefault="00DB4F98">
      <w:pPr>
        <w:pStyle w:val="HeadingProc"/>
      </w:pPr>
      <w:r w:rsidRPr="00195D3E">
        <w:rPr>
          <w:color w:val="auto"/>
        </w:rPr>
        <w:t>METODE</w:t>
      </w:r>
      <w:r w:rsidR="00B501C4">
        <w:t xml:space="preserve"> 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B501C4">
        <w:rPr>
          <w:b w:val="0"/>
          <w:bCs/>
          <w:iCs/>
          <w:color w:val="808080" w:themeColor="background1" w:themeShade="80"/>
          <w:szCs w:val="24"/>
        </w:rPr>
        <w:t>2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B501C4">
        <w:rPr>
          <w:b w:val="0"/>
          <w:bCs/>
          <w:iCs/>
          <w:color w:val="808080" w:themeColor="background1" w:themeShade="80"/>
          <w:szCs w:val="24"/>
        </w:rPr>
        <w:t xml:space="preserve"> – before 8, after 3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4CB1AD44" w14:textId="28C6A424" w:rsidR="005534EB" w:rsidRDefault="00B64C7C">
      <w:pPr>
        <w:pStyle w:val="BodyProc"/>
      </w:pPr>
      <w:proofErr w:type="spellStart"/>
      <w:r>
        <w:t>Uraikan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, </w:t>
      </w:r>
      <w:proofErr w:type="spellStart"/>
      <w:r>
        <w:t>sumber</w:t>
      </w:r>
      <w:proofErr w:type="spellEnd"/>
      <w:r>
        <w:t xml:space="preserve"> data, </w:t>
      </w:r>
      <w:proofErr w:type="spellStart"/>
      <w:r>
        <w:t>instrumen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data, </w:t>
      </w:r>
      <w:proofErr w:type="spellStart"/>
      <w:r>
        <w:t>variabel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rinci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dan </w:t>
      </w:r>
      <w:proofErr w:type="spellStart"/>
      <w:r>
        <w:t>direplikasi</w:t>
      </w:r>
      <w:proofErr w:type="spellEnd"/>
      <w:r>
        <w:t>.</w:t>
      </w:r>
      <w:r w:rsidR="00991953">
        <w:t xml:space="preserve"> </w:t>
      </w:r>
      <w:r w:rsidR="00991953" w:rsidRPr="00991953">
        <w:rPr>
          <w:iCs/>
          <w:color w:val="808080" w:themeColor="background1" w:themeShade="80"/>
        </w:rPr>
        <w:t>&lt;Times New Roman 11, 1 space&gt;</w:t>
      </w:r>
    </w:p>
    <w:p w14:paraId="5750E3C4" w14:textId="63DA5388" w:rsidR="005534EB" w:rsidRDefault="00DB4F98">
      <w:pPr>
        <w:pStyle w:val="HeadingProc"/>
      </w:pPr>
      <w:r w:rsidRPr="00195D3E">
        <w:rPr>
          <w:color w:val="auto"/>
        </w:rPr>
        <w:t>HASIL DAN DISKUSI</w:t>
      </w:r>
      <w:r w:rsidR="00B501C4" w:rsidRPr="00195D3E">
        <w:rPr>
          <w:color w:val="auto"/>
        </w:rPr>
        <w:t xml:space="preserve"> 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B501C4">
        <w:rPr>
          <w:b w:val="0"/>
          <w:bCs/>
          <w:iCs/>
          <w:color w:val="808080" w:themeColor="background1" w:themeShade="80"/>
          <w:szCs w:val="24"/>
        </w:rPr>
        <w:t>2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B501C4">
        <w:rPr>
          <w:b w:val="0"/>
          <w:bCs/>
          <w:iCs/>
          <w:color w:val="808080" w:themeColor="background1" w:themeShade="80"/>
          <w:szCs w:val="24"/>
        </w:rPr>
        <w:t xml:space="preserve"> – before 8, after 3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553EBCC7" w14:textId="2D0F530B" w:rsidR="005534EB" w:rsidRDefault="00B64C7C">
      <w:pPr>
        <w:pStyle w:val="BodyProc"/>
      </w:pPr>
      <w:proofErr w:type="spellStart"/>
      <w:r>
        <w:t>Sajikan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jelaskan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literatur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dan </w:t>
      </w:r>
      <w:proofErr w:type="spellStart"/>
      <w:r>
        <w:t>tekankan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, </w:t>
      </w:r>
      <w:proofErr w:type="spellStart"/>
      <w:r>
        <w:t>implikasi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relevan</w:t>
      </w:r>
      <w:proofErr w:type="spellEnd"/>
      <w:r>
        <w:t>.</w:t>
      </w:r>
      <w:r w:rsidR="00991953">
        <w:t xml:space="preserve"> </w:t>
      </w:r>
      <w:r w:rsidR="00991953" w:rsidRPr="00991953">
        <w:rPr>
          <w:iCs/>
          <w:color w:val="808080" w:themeColor="background1" w:themeShade="80"/>
        </w:rPr>
        <w:t>&lt;Times New Roman 11, 1 space&gt;</w:t>
      </w:r>
    </w:p>
    <w:p w14:paraId="62DD11AE" w14:textId="24338353" w:rsidR="005534EB" w:rsidRDefault="00DB4F98">
      <w:pPr>
        <w:pStyle w:val="HeadingProc"/>
      </w:pPr>
      <w:r w:rsidRPr="00195D3E">
        <w:rPr>
          <w:color w:val="auto"/>
        </w:rPr>
        <w:t>KESIMPULAN</w:t>
      </w:r>
      <w:r w:rsidR="00B501C4">
        <w:t xml:space="preserve"> 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B501C4">
        <w:rPr>
          <w:b w:val="0"/>
          <w:bCs/>
          <w:iCs/>
          <w:color w:val="808080" w:themeColor="background1" w:themeShade="80"/>
          <w:szCs w:val="24"/>
        </w:rPr>
        <w:t>2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B501C4">
        <w:rPr>
          <w:b w:val="0"/>
          <w:bCs/>
          <w:iCs/>
          <w:color w:val="808080" w:themeColor="background1" w:themeShade="80"/>
          <w:szCs w:val="24"/>
        </w:rPr>
        <w:t xml:space="preserve"> – before 8, after 3</w:t>
      </w:r>
      <w:r w:rsidR="00B501C4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55FC35EC" w14:textId="3488F231" w:rsidR="005534EB" w:rsidRDefault="00B64C7C">
      <w:pPr>
        <w:pStyle w:val="BodyProc"/>
      </w:pPr>
      <w:proofErr w:type="spellStart"/>
      <w:r>
        <w:t>Tuliskan</w:t>
      </w:r>
      <w:proofErr w:type="spellEnd"/>
      <w:r>
        <w:t xml:space="preserve"> </w:t>
      </w:r>
      <w:proofErr w:type="spellStart"/>
      <w:r>
        <w:t>simpulan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,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hindari</w:t>
      </w:r>
      <w:proofErr w:type="spellEnd"/>
      <w:r>
        <w:t xml:space="preserve"> </w:t>
      </w:r>
      <w:proofErr w:type="spellStart"/>
      <w:r>
        <w:t>pengulangan</w:t>
      </w:r>
      <w:proofErr w:type="spellEnd"/>
      <w:r>
        <w:t xml:space="preserve"> detail </w:t>
      </w:r>
      <w:proofErr w:type="spellStart"/>
      <w:r>
        <w:t>hasil</w:t>
      </w:r>
      <w:proofErr w:type="spellEnd"/>
      <w:r>
        <w:t xml:space="preserve">. </w:t>
      </w:r>
      <w:proofErr w:type="spellStart"/>
      <w:r>
        <w:t>Tambahkan</w:t>
      </w:r>
      <w:proofErr w:type="spellEnd"/>
      <w:r>
        <w:t xml:space="preserve"> saran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lanjutan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>.</w:t>
      </w:r>
      <w:r w:rsidR="00991953">
        <w:t xml:space="preserve"> </w:t>
      </w:r>
      <w:r w:rsidR="00991953" w:rsidRPr="00991953">
        <w:rPr>
          <w:iCs/>
          <w:color w:val="808080" w:themeColor="background1" w:themeShade="80"/>
        </w:rPr>
        <w:t>&lt;Times New Roman 11, 1 space&gt;</w:t>
      </w:r>
    </w:p>
    <w:p w14:paraId="47AD8649" w14:textId="777BC077" w:rsidR="005534EB" w:rsidRDefault="00DB4F98">
      <w:pPr>
        <w:pStyle w:val="HeadingProc"/>
      </w:pPr>
      <w:r w:rsidRPr="00195D3E">
        <w:rPr>
          <w:color w:val="auto"/>
        </w:rPr>
        <w:t>DAFTAR PUSTAKA</w:t>
      </w:r>
      <w:r w:rsidR="007D4B65" w:rsidRPr="00195D3E">
        <w:rPr>
          <w:color w:val="auto"/>
        </w:rPr>
        <w:t xml:space="preserve"> </w:t>
      </w:r>
      <w:r w:rsidR="007D4B65" w:rsidRPr="000130A3">
        <w:rPr>
          <w:b w:val="0"/>
          <w:bCs/>
          <w:iCs/>
          <w:color w:val="808080" w:themeColor="background1" w:themeShade="80"/>
          <w:szCs w:val="24"/>
        </w:rPr>
        <w:t>&lt;Times New Roman 1</w:t>
      </w:r>
      <w:r w:rsidR="000130A3">
        <w:rPr>
          <w:b w:val="0"/>
          <w:bCs/>
          <w:iCs/>
          <w:color w:val="808080" w:themeColor="background1" w:themeShade="80"/>
          <w:szCs w:val="24"/>
        </w:rPr>
        <w:t>2</w:t>
      </w:r>
      <w:r w:rsidR="007D4B65" w:rsidRPr="000130A3">
        <w:rPr>
          <w:b w:val="0"/>
          <w:bCs/>
          <w:iCs/>
          <w:color w:val="808080" w:themeColor="background1" w:themeShade="80"/>
          <w:szCs w:val="24"/>
        </w:rPr>
        <w:t>, 1 space</w:t>
      </w:r>
      <w:r w:rsidR="000130A3">
        <w:rPr>
          <w:b w:val="0"/>
          <w:bCs/>
          <w:iCs/>
          <w:color w:val="808080" w:themeColor="background1" w:themeShade="80"/>
          <w:szCs w:val="24"/>
        </w:rPr>
        <w:t xml:space="preserve"> </w:t>
      </w:r>
      <w:r w:rsidR="00B501C4">
        <w:rPr>
          <w:b w:val="0"/>
          <w:bCs/>
          <w:iCs/>
          <w:color w:val="808080" w:themeColor="background1" w:themeShade="80"/>
          <w:szCs w:val="24"/>
        </w:rPr>
        <w:t>–</w:t>
      </w:r>
      <w:r w:rsidR="000130A3">
        <w:rPr>
          <w:b w:val="0"/>
          <w:bCs/>
          <w:iCs/>
          <w:color w:val="808080" w:themeColor="background1" w:themeShade="80"/>
          <w:szCs w:val="24"/>
        </w:rPr>
        <w:t xml:space="preserve"> </w:t>
      </w:r>
      <w:r w:rsidR="00B501C4">
        <w:rPr>
          <w:b w:val="0"/>
          <w:bCs/>
          <w:iCs/>
          <w:color w:val="808080" w:themeColor="background1" w:themeShade="80"/>
          <w:szCs w:val="24"/>
        </w:rPr>
        <w:t>before 8, after 3</w:t>
      </w:r>
      <w:r w:rsidR="007D4B65" w:rsidRPr="000130A3">
        <w:rPr>
          <w:b w:val="0"/>
          <w:bCs/>
          <w:iCs/>
          <w:color w:val="808080" w:themeColor="background1" w:themeShade="80"/>
          <w:szCs w:val="24"/>
        </w:rPr>
        <w:t>&gt;</w:t>
      </w:r>
    </w:p>
    <w:p w14:paraId="3DC4D37E" w14:textId="77777777" w:rsidR="00EB4D55" w:rsidRPr="00AA3C64" w:rsidRDefault="00EB4D55" w:rsidP="00EB4D55">
      <w:pPr>
        <w:pStyle w:val="RefProc"/>
        <w:spacing w:after="0"/>
        <w:rPr>
          <w:sz w:val="22"/>
        </w:rPr>
      </w:pPr>
      <w:proofErr w:type="spellStart"/>
      <w:r w:rsidRPr="00AA3C64">
        <w:rPr>
          <w:sz w:val="22"/>
        </w:rPr>
        <w:t>Brackley</w:t>
      </w:r>
      <w:proofErr w:type="spellEnd"/>
      <w:r w:rsidRPr="00AA3C64">
        <w:rPr>
          <w:sz w:val="22"/>
        </w:rPr>
        <w:t>, P. (1995). Through other eyes. In D. H. Owen &amp; B. F. Frey (Eds.), Ergonomics tomorrow: Adapting the future: Proceedings of the Sixth Conference of the New Zealand Ergonomics Society, Lincoln, 16-17 February 1995 (pp. 50-52). New Zealand Ergonomics Society.</w:t>
      </w:r>
    </w:p>
    <w:p w14:paraId="42F25CEB" w14:textId="77777777" w:rsidR="00EB4D55" w:rsidRPr="00AA3C64" w:rsidRDefault="00EB4D55" w:rsidP="00EB4D55">
      <w:pPr>
        <w:pStyle w:val="RefProc"/>
        <w:spacing w:after="0"/>
        <w:rPr>
          <w:sz w:val="22"/>
        </w:rPr>
      </w:pPr>
      <w:proofErr w:type="spellStart"/>
      <w:r w:rsidRPr="00AA3C64">
        <w:rPr>
          <w:sz w:val="22"/>
        </w:rPr>
        <w:t>Jongmans</w:t>
      </w:r>
      <w:proofErr w:type="spellEnd"/>
      <w:r w:rsidRPr="00AA3C64">
        <w:rPr>
          <w:sz w:val="22"/>
        </w:rPr>
        <w:t xml:space="preserve">, D., &amp; </w:t>
      </w:r>
      <w:proofErr w:type="spellStart"/>
      <w:r w:rsidRPr="00AA3C64">
        <w:rPr>
          <w:sz w:val="22"/>
        </w:rPr>
        <w:t>Garambois</w:t>
      </w:r>
      <w:proofErr w:type="spellEnd"/>
      <w:r w:rsidRPr="00AA3C64">
        <w:rPr>
          <w:sz w:val="22"/>
        </w:rPr>
        <w:t xml:space="preserve">, S. (2007). Geophysical investigation of landslides: A review. Bulletin de la Société </w:t>
      </w:r>
      <w:proofErr w:type="spellStart"/>
      <w:r w:rsidRPr="00AA3C64">
        <w:rPr>
          <w:sz w:val="22"/>
        </w:rPr>
        <w:t>Géologique</w:t>
      </w:r>
      <w:proofErr w:type="spellEnd"/>
      <w:r w:rsidRPr="00AA3C64">
        <w:rPr>
          <w:sz w:val="22"/>
        </w:rPr>
        <w:t xml:space="preserve"> de France, 178(2), 101-112. https://doi.org/10.2113/GSSGFBULL.178.2.101</w:t>
      </w:r>
    </w:p>
    <w:p w14:paraId="66E37C89" w14:textId="52ADB52B" w:rsidR="00EB4D55" w:rsidRPr="00AA3C64" w:rsidRDefault="00EB4D55" w:rsidP="00EB4D55">
      <w:pPr>
        <w:pStyle w:val="RefProc"/>
        <w:spacing w:after="0"/>
        <w:rPr>
          <w:sz w:val="22"/>
        </w:rPr>
      </w:pPr>
      <w:r w:rsidRPr="00AA3C64">
        <w:rPr>
          <w:sz w:val="22"/>
        </w:rPr>
        <w:t xml:space="preserve">Kaufman, C., Perlman, R., &amp; </w:t>
      </w:r>
      <w:proofErr w:type="spellStart"/>
      <w:r w:rsidRPr="00AA3C64">
        <w:rPr>
          <w:sz w:val="22"/>
        </w:rPr>
        <w:t>Speciner</w:t>
      </w:r>
      <w:proofErr w:type="spellEnd"/>
      <w:r w:rsidRPr="00AA3C64">
        <w:rPr>
          <w:sz w:val="22"/>
        </w:rPr>
        <w:t>, M. (1995). Network security: Private communication in a public world. Prentice Hall.</w:t>
      </w:r>
      <w:r w:rsidR="007D4B65">
        <w:rPr>
          <w:sz w:val="22"/>
        </w:rPr>
        <w:t xml:space="preserve"> </w:t>
      </w:r>
    </w:p>
    <w:p w14:paraId="402D7374" w14:textId="717341C6" w:rsidR="00EB4D55" w:rsidRPr="00AA3C64" w:rsidRDefault="00EB4D55" w:rsidP="00EB4D55">
      <w:pPr>
        <w:pStyle w:val="RefProc"/>
        <w:spacing w:after="0"/>
        <w:rPr>
          <w:sz w:val="22"/>
        </w:rPr>
      </w:pPr>
      <w:r w:rsidRPr="00AA3C64">
        <w:rPr>
          <w:sz w:val="22"/>
        </w:rPr>
        <w:lastRenderedPageBreak/>
        <w:t xml:space="preserve">Ridwan, A. S. S., Homma, R., &amp; Liu, H. (2022). Estimation of disaster evacuation shelter capacity of </w:t>
      </w:r>
      <w:proofErr w:type="spellStart"/>
      <w:r w:rsidRPr="00AA3C64">
        <w:rPr>
          <w:sz w:val="22"/>
        </w:rPr>
        <w:t>Hitoyoshi</w:t>
      </w:r>
      <w:proofErr w:type="spellEnd"/>
      <w:r w:rsidRPr="00AA3C64">
        <w:rPr>
          <w:sz w:val="22"/>
        </w:rPr>
        <w:t xml:space="preserve"> City, Japan. Applied Research on Civil Engineering and Environment (ARCEE), 3(03), 113-126. https://doi.org/10.32722/arcee.v3i03.4600</w:t>
      </w:r>
      <w:r w:rsidR="00161DC0">
        <w:rPr>
          <w:sz w:val="22"/>
        </w:rPr>
        <w:t xml:space="preserve"> </w:t>
      </w:r>
      <w:r w:rsidR="00161DC0" w:rsidRPr="00991953">
        <w:rPr>
          <w:iCs/>
          <w:color w:val="808080" w:themeColor="background1" w:themeShade="80"/>
          <w:sz w:val="22"/>
        </w:rPr>
        <w:t>&lt;Times New Roman 11, 1 space&gt;</w:t>
      </w:r>
    </w:p>
    <w:p w14:paraId="25845CFA" w14:textId="77777777" w:rsidR="005534EB" w:rsidRDefault="00B64C7C">
      <w:pPr>
        <w:pStyle w:val="HeadingProc"/>
      </w:pPr>
      <w:proofErr w:type="spellStart"/>
      <w:r>
        <w:t>Ketentuan</w:t>
      </w:r>
      <w:proofErr w:type="spellEnd"/>
      <w:r>
        <w:t xml:space="preserve"> Format </w:t>
      </w:r>
      <w:proofErr w:type="spellStart"/>
      <w:r>
        <w:t>Judul</w:t>
      </w:r>
      <w:proofErr w:type="spellEnd"/>
      <w:r>
        <w:t xml:space="preserve"> Tabel dan Gambar</w:t>
      </w:r>
    </w:p>
    <w:p w14:paraId="61EF9ADD" w14:textId="61CD8656" w:rsidR="005534EB" w:rsidRDefault="00B64C7C">
      <w:pPr>
        <w:pStyle w:val="BodyGuide"/>
        <w:spacing w:after="40"/>
        <w:ind w:firstLine="0"/>
      </w:pPr>
      <w:r>
        <w:rPr>
          <w:b/>
        </w:rPr>
        <w:t xml:space="preserve">1. </w:t>
      </w:r>
      <w:proofErr w:type="spellStart"/>
      <w:r>
        <w:rPr>
          <w:b/>
        </w:rPr>
        <w:t>Posisi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tabel</w:t>
      </w:r>
      <w:proofErr w:type="spellEnd"/>
      <w:r>
        <w:rPr>
          <w:b/>
        </w:rPr>
        <w:t xml:space="preserve">.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 w:rsidR="002954BA">
        <w:t>tabel</w:t>
      </w:r>
      <w:proofErr w:type="spellEnd"/>
      <w:r w:rsidR="002954BA">
        <w:t xml:space="preserve"> </w:t>
      </w:r>
      <w:proofErr w:type="spellStart"/>
      <w:r w:rsidR="002954BA">
        <w:t>dengan</w:t>
      </w:r>
      <w:proofErr w:type="spellEnd"/>
      <w:r w:rsidR="002954BA">
        <w:t xml:space="preserve"> </w:t>
      </w:r>
      <w:proofErr w:type="spellStart"/>
      <w:r w:rsidR="0097086D">
        <w:t>jenis</w:t>
      </w:r>
      <w:proofErr w:type="spellEnd"/>
      <w:r w:rsidR="0097086D">
        <w:t xml:space="preserve"> </w:t>
      </w:r>
      <w:proofErr w:type="spellStart"/>
      <w:r w:rsidR="0097086D">
        <w:t>huruf</w:t>
      </w:r>
      <w:proofErr w:type="spellEnd"/>
      <w:r w:rsidR="0097086D">
        <w:t xml:space="preserve"> </w:t>
      </w:r>
      <w:r>
        <w:t xml:space="preserve">Times New Roman 10 pt, bold, rata </w:t>
      </w:r>
      <w:proofErr w:type="spellStart"/>
      <w:r>
        <w:t>tengah</w:t>
      </w:r>
      <w:proofErr w:type="spellEnd"/>
      <w:r>
        <w:t xml:space="preserve">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: “Tabel 1.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”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kemunculan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>.</w:t>
      </w:r>
    </w:p>
    <w:p w14:paraId="40150B65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2. </w:t>
      </w:r>
      <w:proofErr w:type="spellStart"/>
      <w:r>
        <w:rPr>
          <w:b/>
        </w:rPr>
        <w:t>Posisi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gambar</w:t>
      </w:r>
      <w:proofErr w:type="spellEnd"/>
      <w:r>
        <w:rPr>
          <w:b/>
        </w:rPr>
        <w:t xml:space="preserve">.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Format yang </w:t>
      </w:r>
      <w:proofErr w:type="spellStart"/>
      <w:r>
        <w:t>direkomendasikan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Times New Roman 10 pt, bold, rata </w:t>
      </w:r>
      <w:proofErr w:type="spellStart"/>
      <w:r>
        <w:t>tengah</w:t>
      </w:r>
      <w:proofErr w:type="spellEnd"/>
      <w:r>
        <w:t xml:space="preserve">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: “Gambar 1.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”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penomoran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kemunculan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>.</w:t>
      </w:r>
    </w:p>
    <w:p w14:paraId="0262E5E1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3. </w:t>
      </w:r>
      <w:proofErr w:type="spellStart"/>
      <w:r>
        <w:rPr>
          <w:b/>
        </w:rPr>
        <w:t>Rujukan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narasi</w:t>
      </w:r>
      <w:proofErr w:type="spellEnd"/>
      <w:r>
        <w:rPr>
          <w:b/>
        </w:rP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dan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dirujuk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“Tabel 1 </w:t>
      </w:r>
      <w:proofErr w:type="spellStart"/>
      <w:r>
        <w:t>menunjukkan</w:t>
      </w:r>
      <w:proofErr w:type="spellEnd"/>
      <w:r>
        <w:t xml:space="preserve"> ...” </w:t>
      </w:r>
      <w:proofErr w:type="spellStart"/>
      <w:r>
        <w:t>atau</w:t>
      </w:r>
      <w:proofErr w:type="spellEnd"/>
      <w:r>
        <w:t xml:space="preserve"> “Gambar 1 </w:t>
      </w:r>
      <w:proofErr w:type="spellStart"/>
      <w:r>
        <w:t>memperlihatkan</w:t>
      </w:r>
      <w:proofErr w:type="spellEnd"/>
      <w:r>
        <w:t xml:space="preserve"> ...”. </w:t>
      </w:r>
      <w:proofErr w:type="spellStart"/>
      <w:r>
        <w:t>Hindari</w:t>
      </w:r>
      <w:proofErr w:type="spellEnd"/>
      <w:r>
        <w:t xml:space="preserve"> </w:t>
      </w:r>
      <w:proofErr w:type="spellStart"/>
      <w:r>
        <w:t>frasa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“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”, “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”, </w:t>
      </w:r>
      <w:proofErr w:type="spellStart"/>
      <w:r>
        <w:t>atau</w:t>
      </w:r>
      <w:proofErr w:type="spellEnd"/>
      <w:r>
        <w:t xml:space="preserve"> “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”.</w:t>
      </w:r>
    </w:p>
    <w:p w14:paraId="2719A775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4. </w:t>
      </w:r>
      <w:proofErr w:type="spellStart"/>
      <w:r>
        <w:rPr>
          <w:b/>
        </w:rPr>
        <w:t>Kualitas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penempatan</w:t>
      </w:r>
      <w:proofErr w:type="spellEnd"/>
      <w:r>
        <w:rPr>
          <w:b/>
        </w:rPr>
        <w:t xml:space="preserve">. </w:t>
      </w:r>
      <w:r>
        <w:t xml:space="preserve">Tabel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Table di Word,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Gambar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,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resolusi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tangkapan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, </w:t>
      </w:r>
      <w:proofErr w:type="spellStart"/>
      <w:r>
        <w:t>ditempatkan</w:t>
      </w:r>
      <w:proofErr w:type="spellEnd"/>
      <w:r>
        <w:t xml:space="preserve"> In Line with Text, dan </w:t>
      </w:r>
      <w:proofErr w:type="spellStart"/>
      <w:r>
        <w:t>diletakkan</w:t>
      </w:r>
      <w:proofErr w:type="spellEnd"/>
      <w:r>
        <w:t xml:space="preserve"> </w:t>
      </w:r>
      <w:proofErr w:type="spellStart"/>
      <w:r>
        <w:t>sedekat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merujuknya</w:t>
      </w:r>
      <w:proofErr w:type="spellEnd"/>
      <w:r>
        <w:t>.</w:t>
      </w:r>
    </w:p>
    <w:p w14:paraId="1E39E842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5. </w:t>
      </w:r>
      <w:proofErr w:type="spellStart"/>
      <w:r>
        <w:rPr>
          <w:b/>
        </w:rPr>
        <w:t>Sumber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catatan</w:t>
      </w:r>
      <w:proofErr w:type="spellEnd"/>
      <w:r>
        <w:rPr>
          <w:b/>
        </w:rPr>
        <w:t xml:space="preserve">. </w:t>
      </w:r>
      <w:r>
        <w:t xml:space="preserve">Bila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diadaptasi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, </w:t>
      </w:r>
      <w:proofErr w:type="spellStart"/>
      <w:r>
        <w:t>tambahkan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Times New Roman 9 pt italic. </w:t>
      </w:r>
      <w:proofErr w:type="spellStart"/>
      <w:r>
        <w:t>Contoh</w:t>
      </w:r>
      <w:proofErr w:type="spellEnd"/>
      <w:r>
        <w:t>: “</w:t>
      </w:r>
      <w:proofErr w:type="spellStart"/>
      <w:r>
        <w:t>Sumber</w:t>
      </w:r>
      <w:proofErr w:type="spellEnd"/>
      <w:r>
        <w:t xml:space="preserve">: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Ridwan et al. (2022)” </w:t>
      </w:r>
      <w:proofErr w:type="spellStart"/>
      <w:r>
        <w:t>atau</w:t>
      </w:r>
      <w:proofErr w:type="spellEnd"/>
      <w:r>
        <w:t xml:space="preserve"> “</w:t>
      </w:r>
      <w:proofErr w:type="spellStart"/>
      <w:r>
        <w:t>Sumber</w:t>
      </w:r>
      <w:proofErr w:type="spellEnd"/>
      <w:r>
        <w:t xml:space="preserve">: </w:t>
      </w:r>
      <w:proofErr w:type="spellStart"/>
      <w:r>
        <w:t>adaptasi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...”.</w:t>
      </w:r>
    </w:p>
    <w:p w14:paraId="2E8FF1A9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6. Isi </w:t>
      </w:r>
      <w:proofErr w:type="spellStart"/>
      <w:r>
        <w:rPr>
          <w:b/>
        </w:rPr>
        <w:t>narasi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pembahas</w:t>
      </w:r>
      <w:proofErr w:type="spellEnd"/>
      <w:r>
        <w:rPr>
          <w:b/>
        </w:rPr>
        <w:t xml:space="preserve">. </w:t>
      </w:r>
      <w:r>
        <w:t xml:space="preserve">Tabel dan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demi </w:t>
      </w:r>
      <w:proofErr w:type="spellStart"/>
      <w:r>
        <w:t>angka</w:t>
      </w:r>
      <w:proofErr w:type="spellEnd"/>
      <w:r>
        <w:t xml:space="preserve">. Narasi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menyoroti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paling </w:t>
      </w:r>
      <w:proofErr w:type="spellStart"/>
      <w:r>
        <w:t>penting</w:t>
      </w:r>
      <w:proofErr w:type="spellEnd"/>
      <w:r>
        <w:t xml:space="preserve">,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perbandingan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anomali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6336B762" w14:textId="77777777" w:rsidR="005534EB" w:rsidRDefault="00B64C7C">
      <w:pPr>
        <w:pStyle w:val="CaptionCenter"/>
      </w:pPr>
      <w:r>
        <w:t xml:space="preserve">Tabel 1. </w:t>
      </w:r>
      <w:proofErr w:type="spellStart"/>
      <w:r>
        <w:t>Contoh</w:t>
      </w:r>
      <w:proofErr w:type="spellEnd"/>
      <w:r>
        <w:t xml:space="preserve"> format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tabel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2835"/>
        <w:gridCol w:w="3969"/>
      </w:tblGrid>
      <w:tr w:rsidR="005534EB" w14:paraId="2E9085A9" w14:textId="77777777">
        <w:trPr>
          <w:jc w:val="center"/>
        </w:trPr>
        <w:tc>
          <w:tcPr>
            <w:tcW w:w="1701" w:type="dxa"/>
            <w:shd w:val="clear" w:color="auto" w:fill="F3F7FB"/>
            <w:vAlign w:val="center"/>
          </w:tcPr>
          <w:p w14:paraId="45262662" w14:textId="77777777" w:rsidR="005534EB" w:rsidRDefault="00B64C7C">
            <w:pPr>
              <w:jc w:val="center"/>
            </w:pPr>
            <w:proofErr w:type="spellStart"/>
            <w:r>
              <w:rPr>
                <w:b/>
                <w:sz w:val="20"/>
              </w:rPr>
              <w:t>Variabel</w:t>
            </w:r>
            <w:proofErr w:type="spellEnd"/>
          </w:p>
        </w:tc>
        <w:tc>
          <w:tcPr>
            <w:tcW w:w="2835" w:type="dxa"/>
            <w:shd w:val="clear" w:color="auto" w:fill="F3F7FB"/>
            <w:vAlign w:val="center"/>
          </w:tcPr>
          <w:p w14:paraId="639B5A23" w14:textId="77777777" w:rsidR="005534EB" w:rsidRDefault="00B64C7C">
            <w:pPr>
              <w:jc w:val="center"/>
            </w:pPr>
            <w:r>
              <w:rPr>
                <w:b/>
                <w:sz w:val="20"/>
              </w:rPr>
              <w:t>Nilai</w:t>
            </w:r>
          </w:p>
        </w:tc>
        <w:tc>
          <w:tcPr>
            <w:tcW w:w="3969" w:type="dxa"/>
            <w:shd w:val="clear" w:color="auto" w:fill="F3F7FB"/>
            <w:vAlign w:val="center"/>
          </w:tcPr>
          <w:p w14:paraId="59DDD711" w14:textId="77777777" w:rsidR="005534EB" w:rsidRDefault="00B64C7C">
            <w:pPr>
              <w:jc w:val="center"/>
            </w:pPr>
            <w:proofErr w:type="spellStart"/>
            <w:r>
              <w:rPr>
                <w:b/>
                <w:sz w:val="20"/>
              </w:rPr>
              <w:t>Keterangan</w:t>
            </w:r>
            <w:proofErr w:type="spellEnd"/>
          </w:p>
        </w:tc>
      </w:tr>
      <w:tr w:rsidR="005534EB" w14:paraId="65AD47B6" w14:textId="77777777">
        <w:trPr>
          <w:jc w:val="center"/>
        </w:trPr>
        <w:tc>
          <w:tcPr>
            <w:tcW w:w="1701" w:type="dxa"/>
            <w:vAlign w:val="center"/>
          </w:tcPr>
          <w:p w14:paraId="7964801B" w14:textId="77777777" w:rsidR="005534EB" w:rsidRDefault="00B64C7C">
            <w:pPr>
              <w:jc w:val="center"/>
            </w:pPr>
            <w:r>
              <w:rPr>
                <w:sz w:val="20"/>
              </w:rPr>
              <w:t>X1</w:t>
            </w:r>
          </w:p>
        </w:tc>
        <w:tc>
          <w:tcPr>
            <w:tcW w:w="2835" w:type="dxa"/>
            <w:vAlign w:val="center"/>
          </w:tcPr>
          <w:p w14:paraId="1F93723D" w14:textId="77777777" w:rsidR="005534EB" w:rsidRDefault="00B64C7C">
            <w:pPr>
              <w:jc w:val="center"/>
            </w:pPr>
            <w:r>
              <w:rPr>
                <w:sz w:val="20"/>
              </w:rPr>
              <w:t>12.50</w:t>
            </w:r>
          </w:p>
        </w:tc>
        <w:tc>
          <w:tcPr>
            <w:tcW w:w="3969" w:type="dxa"/>
            <w:vAlign w:val="center"/>
          </w:tcPr>
          <w:p w14:paraId="76924D52" w14:textId="77777777" w:rsidR="005534EB" w:rsidRDefault="00B64C7C">
            <w:r>
              <w:rPr>
                <w:sz w:val="20"/>
              </w:rPr>
              <w:t xml:space="preserve">Nilai rata-rata </w:t>
            </w:r>
            <w:proofErr w:type="spellStart"/>
            <w:r>
              <w:rPr>
                <w:sz w:val="20"/>
              </w:rPr>
              <w:t>variabel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pertama</w:t>
            </w:r>
            <w:proofErr w:type="spellEnd"/>
          </w:p>
        </w:tc>
      </w:tr>
      <w:tr w:rsidR="005534EB" w14:paraId="2FA9D2B8" w14:textId="77777777">
        <w:trPr>
          <w:jc w:val="center"/>
        </w:trPr>
        <w:tc>
          <w:tcPr>
            <w:tcW w:w="1701" w:type="dxa"/>
            <w:vAlign w:val="center"/>
          </w:tcPr>
          <w:p w14:paraId="43A4F3F3" w14:textId="77777777" w:rsidR="005534EB" w:rsidRDefault="00B64C7C">
            <w:pPr>
              <w:jc w:val="center"/>
            </w:pPr>
            <w:r>
              <w:rPr>
                <w:sz w:val="20"/>
              </w:rPr>
              <w:t>X2</w:t>
            </w:r>
          </w:p>
        </w:tc>
        <w:tc>
          <w:tcPr>
            <w:tcW w:w="2835" w:type="dxa"/>
            <w:vAlign w:val="center"/>
          </w:tcPr>
          <w:p w14:paraId="2A2F7B29" w14:textId="77777777" w:rsidR="005534EB" w:rsidRDefault="00B64C7C">
            <w:pPr>
              <w:jc w:val="center"/>
            </w:pPr>
            <w:r>
              <w:rPr>
                <w:sz w:val="20"/>
              </w:rPr>
              <w:t>8.75</w:t>
            </w:r>
          </w:p>
        </w:tc>
        <w:tc>
          <w:tcPr>
            <w:tcW w:w="3969" w:type="dxa"/>
            <w:vAlign w:val="center"/>
          </w:tcPr>
          <w:p w14:paraId="7A948B1D" w14:textId="77777777" w:rsidR="005534EB" w:rsidRDefault="00B64C7C">
            <w:r>
              <w:rPr>
                <w:sz w:val="20"/>
              </w:rPr>
              <w:t xml:space="preserve">Nilai rata-rata </w:t>
            </w:r>
            <w:proofErr w:type="spellStart"/>
            <w:r>
              <w:rPr>
                <w:sz w:val="20"/>
              </w:rPr>
              <w:t>variabel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kedua</w:t>
            </w:r>
            <w:proofErr w:type="spellEnd"/>
          </w:p>
        </w:tc>
      </w:tr>
      <w:tr w:rsidR="005534EB" w14:paraId="31D21D5A" w14:textId="77777777">
        <w:trPr>
          <w:jc w:val="center"/>
        </w:trPr>
        <w:tc>
          <w:tcPr>
            <w:tcW w:w="1701" w:type="dxa"/>
            <w:vAlign w:val="center"/>
          </w:tcPr>
          <w:p w14:paraId="2105A800" w14:textId="77777777" w:rsidR="005534EB" w:rsidRDefault="00B64C7C">
            <w:pPr>
              <w:jc w:val="center"/>
            </w:pPr>
            <w:r>
              <w:rPr>
                <w:sz w:val="20"/>
              </w:rPr>
              <w:t>X3</w:t>
            </w:r>
          </w:p>
        </w:tc>
        <w:tc>
          <w:tcPr>
            <w:tcW w:w="2835" w:type="dxa"/>
            <w:vAlign w:val="center"/>
          </w:tcPr>
          <w:p w14:paraId="710AC297" w14:textId="77777777" w:rsidR="005534EB" w:rsidRDefault="00B64C7C">
            <w:pPr>
              <w:jc w:val="center"/>
            </w:pPr>
            <w:r>
              <w:rPr>
                <w:sz w:val="20"/>
              </w:rPr>
              <w:t>15.20</w:t>
            </w:r>
          </w:p>
        </w:tc>
        <w:tc>
          <w:tcPr>
            <w:tcW w:w="3969" w:type="dxa"/>
            <w:vAlign w:val="center"/>
          </w:tcPr>
          <w:p w14:paraId="44D81CB5" w14:textId="77777777" w:rsidR="005534EB" w:rsidRDefault="00B64C7C">
            <w:r>
              <w:rPr>
                <w:sz w:val="20"/>
              </w:rPr>
              <w:t xml:space="preserve">Nilai rata-rata </w:t>
            </w:r>
            <w:proofErr w:type="spellStart"/>
            <w:r>
              <w:rPr>
                <w:sz w:val="20"/>
              </w:rPr>
              <w:t>variabel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ketiga</w:t>
            </w:r>
            <w:proofErr w:type="spellEnd"/>
          </w:p>
        </w:tc>
      </w:tr>
    </w:tbl>
    <w:p w14:paraId="64BCD81D" w14:textId="77777777" w:rsidR="005534EB" w:rsidRPr="0097086D" w:rsidRDefault="00B64C7C">
      <w:pPr>
        <w:pStyle w:val="SourceNote"/>
        <w:rPr>
          <w:color w:val="auto"/>
        </w:rPr>
      </w:pPr>
      <w:proofErr w:type="spellStart"/>
      <w:r w:rsidRPr="0097086D">
        <w:rPr>
          <w:color w:val="auto"/>
        </w:rPr>
        <w:t>Sumber</w:t>
      </w:r>
      <w:proofErr w:type="spellEnd"/>
      <w:r w:rsidRPr="0097086D">
        <w:rPr>
          <w:color w:val="auto"/>
        </w:rPr>
        <w:t xml:space="preserve">: Data </w:t>
      </w:r>
      <w:proofErr w:type="spellStart"/>
      <w:r w:rsidRPr="0097086D">
        <w:rPr>
          <w:color w:val="auto"/>
        </w:rPr>
        <w:t>ilustratif</w:t>
      </w:r>
      <w:proofErr w:type="spellEnd"/>
      <w:r w:rsidRPr="0097086D">
        <w:rPr>
          <w:color w:val="auto"/>
        </w:rPr>
        <w:t xml:space="preserve"> </w:t>
      </w:r>
      <w:proofErr w:type="spellStart"/>
      <w:r w:rsidRPr="0097086D">
        <w:rPr>
          <w:color w:val="auto"/>
        </w:rPr>
        <w:t>untuk</w:t>
      </w:r>
      <w:proofErr w:type="spellEnd"/>
      <w:r w:rsidRPr="0097086D">
        <w:rPr>
          <w:color w:val="auto"/>
        </w:rPr>
        <w:t xml:space="preserve"> </w:t>
      </w:r>
      <w:proofErr w:type="spellStart"/>
      <w:r w:rsidRPr="0097086D">
        <w:rPr>
          <w:color w:val="auto"/>
        </w:rPr>
        <w:t>kebutuhan</w:t>
      </w:r>
      <w:proofErr w:type="spellEnd"/>
      <w:r w:rsidRPr="0097086D">
        <w:rPr>
          <w:color w:val="auto"/>
        </w:rPr>
        <w:t xml:space="preserve"> template</w:t>
      </w:r>
    </w:p>
    <w:p w14:paraId="3BBBC93F" w14:textId="77777777" w:rsidR="005534EB" w:rsidRDefault="00B64C7C">
      <w:pPr>
        <w:pStyle w:val="BodyGuide"/>
        <w:ind w:firstLine="425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: Tabel 1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X3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087"/>
      </w:tblGrid>
      <w:tr w:rsidR="005534EB" w14:paraId="3FE89D34" w14:textId="77777777">
        <w:trPr>
          <w:jc w:val="center"/>
        </w:trPr>
        <w:tc>
          <w:tcPr>
            <w:tcW w:w="7087" w:type="dxa"/>
            <w:tcBorders>
              <w:top w:val="single" w:sz="10" w:space="0" w:color="808080"/>
              <w:left w:val="single" w:sz="10" w:space="0" w:color="808080"/>
              <w:bottom w:val="single" w:sz="10" w:space="0" w:color="808080"/>
              <w:right w:val="single" w:sz="10" w:space="0" w:color="808080"/>
            </w:tcBorders>
            <w:vAlign w:val="center"/>
          </w:tcPr>
          <w:p w14:paraId="2E244144" w14:textId="77777777" w:rsidR="005534EB" w:rsidRDefault="00B64C7C">
            <w:pPr>
              <w:jc w:val="center"/>
            </w:pPr>
            <w:r>
              <w:rPr>
                <w:i/>
                <w:color w:val="646464"/>
                <w:sz w:val="20"/>
              </w:rPr>
              <w:t>[</w:t>
            </w:r>
            <w:proofErr w:type="spellStart"/>
            <w:r>
              <w:rPr>
                <w:i/>
                <w:color w:val="646464"/>
                <w:sz w:val="20"/>
              </w:rPr>
              <w:t>Tempatkan</w:t>
            </w:r>
            <w:proofErr w:type="spellEnd"/>
            <w:r>
              <w:rPr>
                <w:i/>
                <w:color w:val="646464"/>
                <w:sz w:val="20"/>
              </w:rPr>
              <w:t xml:space="preserve"> </w:t>
            </w:r>
            <w:proofErr w:type="spellStart"/>
            <w:r>
              <w:rPr>
                <w:i/>
                <w:color w:val="646464"/>
                <w:sz w:val="20"/>
              </w:rPr>
              <w:t>gambar</w:t>
            </w:r>
            <w:proofErr w:type="spellEnd"/>
            <w:r>
              <w:rPr>
                <w:i/>
                <w:color w:val="646464"/>
                <w:sz w:val="20"/>
              </w:rPr>
              <w:t>/diagram/</w:t>
            </w:r>
            <w:proofErr w:type="spellStart"/>
            <w:r>
              <w:rPr>
                <w:i/>
                <w:color w:val="646464"/>
                <w:sz w:val="20"/>
              </w:rPr>
              <w:t>grafik</w:t>
            </w:r>
            <w:proofErr w:type="spellEnd"/>
            <w:r>
              <w:rPr>
                <w:i/>
                <w:color w:val="646464"/>
                <w:sz w:val="20"/>
              </w:rPr>
              <w:t xml:space="preserve"> </w:t>
            </w:r>
            <w:proofErr w:type="spellStart"/>
            <w:r>
              <w:rPr>
                <w:i/>
                <w:color w:val="646464"/>
                <w:sz w:val="20"/>
              </w:rPr>
              <w:t>resolusi</w:t>
            </w:r>
            <w:proofErr w:type="spellEnd"/>
            <w:r>
              <w:rPr>
                <w:i/>
                <w:color w:val="646464"/>
                <w:sz w:val="20"/>
              </w:rPr>
              <w:t xml:space="preserve"> </w:t>
            </w:r>
            <w:proofErr w:type="spellStart"/>
            <w:r>
              <w:rPr>
                <w:i/>
                <w:color w:val="646464"/>
                <w:sz w:val="20"/>
              </w:rPr>
              <w:t>tinggi</w:t>
            </w:r>
            <w:proofErr w:type="spellEnd"/>
            <w:r>
              <w:rPr>
                <w:i/>
                <w:color w:val="646464"/>
                <w:sz w:val="20"/>
              </w:rPr>
              <w:t xml:space="preserve"> di </w:t>
            </w:r>
            <w:proofErr w:type="spellStart"/>
            <w:r>
              <w:rPr>
                <w:i/>
                <w:color w:val="646464"/>
                <w:sz w:val="20"/>
              </w:rPr>
              <w:t>sini</w:t>
            </w:r>
            <w:proofErr w:type="spellEnd"/>
            <w:r>
              <w:rPr>
                <w:i/>
                <w:color w:val="646464"/>
                <w:sz w:val="20"/>
              </w:rPr>
              <w:t>]</w:t>
            </w:r>
          </w:p>
        </w:tc>
      </w:tr>
    </w:tbl>
    <w:p w14:paraId="59E3A303" w14:textId="77777777" w:rsidR="005534EB" w:rsidRDefault="00B64C7C">
      <w:pPr>
        <w:pStyle w:val="CaptionCenter"/>
      </w:pPr>
      <w:r>
        <w:t xml:space="preserve">Gambar 1. </w:t>
      </w:r>
      <w:proofErr w:type="spellStart"/>
      <w:r>
        <w:t>Contoh</w:t>
      </w:r>
      <w:proofErr w:type="spellEnd"/>
      <w:r>
        <w:t xml:space="preserve"> format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gambar</w:t>
      </w:r>
      <w:proofErr w:type="spellEnd"/>
    </w:p>
    <w:p w14:paraId="0CF1A31A" w14:textId="77777777" w:rsidR="005534EB" w:rsidRDefault="00B64C7C">
      <w:pPr>
        <w:pStyle w:val="SourceNote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olahan</w:t>
      </w:r>
      <w:proofErr w:type="spellEnd"/>
      <w:r>
        <w:t xml:space="preserve"> </w:t>
      </w:r>
      <w:proofErr w:type="spellStart"/>
      <w:r>
        <w:t>penulis</w:t>
      </w:r>
      <w:proofErr w:type="spellEnd"/>
    </w:p>
    <w:p w14:paraId="14D9EB43" w14:textId="5CFDB64A" w:rsidR="005534EB" w:rsidRDefault="00B64C7C" w:rsidP="00585C22">
      <w:pPr>
        <w:pStyle w:val="BodyGuide"/>
        <w:ind w:firstLine="425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: Gambar 1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skema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visualisasi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interpretasi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0723139A" w14:textId="77777777" w:rsidR="005534EB" w:rsidRDefault="00B64C7C">
      <w:pPr>
        <w:pStyle w:val="HeadingProc"/>
      </w:pPr>
      <w:proofErr w:type="spellStart"/>
      <w:r>
        <w:t>Ketentuan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Sitasi dan Daftar Pustaka</w:t>
      </w:r>
    </w:p>
    <w:p w14:paraId="67B3BF81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1. Gaya </w:t>
      </w:r>
      <w:proofErr w:type="spellStart"/>
      <w:r>
        <w:rPr>
          <w:b/>
        </w:rPr>
        <w:t>sitasi</w:t>
      </w:r>
      <w:proofErr w:type="spellEnd"/>
      <w:r>
        <w:rPr>
          <w:b/>
        </w:rPr>
        <w:t xml:space="preserve">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sitasi</w:t>
      </w:r>
      <w:proofErr w:type="spellEnd"/>
      <w:r>
        <w:t xml:space="preserve"> model </w:t>
      </w:r>
      <w:proofErr w:type="spellStart"/>
      <w:r>
        <w:t>penulis-tahun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APA </w:t>
      </w:r>
      <w:proofErr w:type="spellStart"/>
      <w:r>
        <w:t>edisi</w:t>
      </w:r>
      <w:proofErr w:type="spellEnd"/>
      <w:r>
        <w:t xml:space="preserve"> ke-7. </w:t>
      </w:r>
      <w:proofErr w:type="spellStart"/>
      <w:r>
        <w:t>Contoh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: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“(Kaufman, 1995)”, dua </w:t>
      </w:r>
      <w:proofErr w:type="spellStart"/>
      <w:r>
        <w:t>penulis</w:t>
      </w:r>
      <w:proofErr w:type="spellEnd"/>
      <w:r>
        <w:t xml:space="preserve"> “(</w:t>
      </w:r>
      <w:proofErr w:type="spellStart"/>
      <w:r>
        <w:t>Jongmans</w:t>
      </w:r>
      <w:proofErr w:type="spellEnd"/>
      <w:r>
        <w:t xml:space="preserve"> &amp; </w:t>
      </w:r>
      <w:proofErr w:type="spellStart"/>
      <w:r>
        <w:t>Garambois</w:t>
      </w:r>
      <w:proofErr w:type="spellEnd"/>
      <w:r>
        <w:t xml:space="preserve">, 2007)”,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“(Ridwan et al., 2022)”.</w:t>
      </w:r>
    </w:p>
    <w:p w14:paraId="75C6996B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2. </w:t>
      </w:r>
      <w:proofErr w:type="spellStart"/>
      <w:r>
        <w:rPr>
          <w:b/>
        </w:rPr>
        <w:t>Konsistensi</w:t>
      </w:r>
      <w:proofErr w:type="spellEnd"/>
      <w:r>
        <w:rPr>
          <w:b/>
        </w:rP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yang </w:t>
      </w:r>
      <w:proofErr w:type="spellStart"/>
      <w:r>
        <w:t>disitir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di daftar </w:t>
      </w:r>
      <w:proofErr w:type="spellStart"/>
      <w:r>
        <w:t>pustaka</w:t>
      </w:r>
      <w:proofErr w:type="spellEnd"/>
      <w:r>
        <w:t xml:space="preserve">, dan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entri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disitir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>.</w:t>
      </w:r>
    </w:p>
    <w:p w14:paraId="5EF88ABE" w14:textId="14FC2DE0" w:rsidR="005534EB" w:rsidRDefault="00B64C7C">
      <w:pPr>
        <w:pStyle w:val="BodyGuide"/>
        <w:spacing w:after="40"/>
        <w:ind w:firstLine="0"/>
      </w:pPr>
      <w:r>
        <w:rPr>
          <w:b/>
        </w:rPr>
        <w:t xml:space="preserve">3. </w:t>
      </w:r>
      <w:proofErr w:type="spellStart"/>
      <w:r>
        <w:rPr>
          <w:b/>
        </w:rPr>
        <w:t>Urutan</w:t>
      </w:r>
      <w:proofErr w:type="spellEnd"/>
      <w:r>
        <w:rPr>
          <w:b/>
        </w:rPr>
        <w:t xml:space="preserve"> dan format. </w:t>
      </w:r>
      <w:r>
        <w:t xml:space="preserve">Daftar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alfabetis</w:t>
      </w:r>
      <w:proofErr w:type="spellEnd"/>
      <w:r>
        <w:t xml:space="preserve">, </w:t>
      </w:r>
      <w:proofErr w:type="spellStart"/>
      <w:r>
        <w:t>menggunakan</w:t>
      </w:r>
      <w:proofErr w:type="spellEnd"/>
      <w:r>
        <w:t xml:space="preserve"> hanging indent 0,75 cm, </w:t>
      </w:r>
      <w:proofErr w:type="spellStart"/>
      <w:r>
        <w:t>spasi</w:t>
      </w:r>
      <w:proofErr w:type="spellEnd"/>
      <w:r>
        <w:t xml:space="preserve"> 1,0, dan Times New Roman </w:t>
      </w:r>
      <w:r w:rsidR="00D12F06">
        <w:t>11</w:t>
      </w:r>
      <w:r>
        <w:t xml:space="preserve"> pt. </w:t>
      </w:r>
      <w:proofErr w:type="spellStart"/>
      <w:r>
        <w:t>Penulisan</w:t>
      </w:r>
      <w:proofErr w:type="spellEnd"/>
      <w:r>
        <w:t xml:space="preserve"> nama </w:t>
      </w:r>
      <w:proofErr w:type="spellStart"/>
      <w:r>
        <w:t>penulis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judul</w:t>
      </w:r>
      <w:proofErr w:type="spellEnd"/>
      <w:r>
        <w:t xml:space="preserve">, nama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penerbit</w:t>
      </w:r>
      <w:proofErr w:type="spellEnd"/>
      <w:r>
        <w:t xml:space="preserve">, volume, </w:t>
      </w:r>
      <w:proofErr w:type="spellStart"/>
      <w:r>
        <w:t>nomor</w:t>
      </w:r>
      <w:proofErr w:type="spellEnd"/>
      <w:r>
        <w:t xml:space="preserve">, </w:t>
      </w:r>
      <w:proofErr w:type="spellStart"/>
      <w:r>
        <w:t>halaman</w:t>
      </w:r>
      <w:proofErr w:type="spellEnd"/>
      <w:r>
        <w:t xml:space="preserve">, dan DOI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.</w:t>
      </w:r>
    </w:p>
    <w:p w14:paraId="7FEF7203" w14:textId="77777777" w:rsidR="005534EB" w:rsidRDefault="00B64C7C">
      <w:pPr>
        <w:pStyle w:val="BodyGuide"/>
        <w:spacing w:after="40"/>
        <w:ind w:firstLine="0"/>
      </w:pPr>
      <w:r>
        <w:rPr>
          <w:b/>
        </w:rPr>
        <w:t xml:space="preserve">4. </w:t>
      </w:r>
      <w:proofErr w:type="spellStart"/>
      <w:r>
        <w:rPr>
          <w:b/>
        </w:rPr>
        <w:t>Kualitas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referensi</w:t>
      </w:r>
      <w:proofErr w:type="spellEnd"/>
      <w:r>
        <w:rPr>
          <w:b/>
        </w:rPr>
        <w:t xml:space="preserve">. </w:t>
      </w:r>
      <w:proofErr w:type="spellStart"/>
      <w:r>
        <w:t>Utamakan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bereputasi</w:t>
      </w:r>
      <w:proofErr w:type="spellEnd"/>
      <w:r>
        <w:t xml:space="preserve">, </w:t>
      </w:r>
      <w:proofErr w:type="spellStart"/>
      <w:r>
        <w:t>prosiding</w:t>
      </w:r>
      <w:proofErr w:type="spellEnd"/>
      <w:r>
        <w:t xml:space="preserve">, </w:t>
      </w:r>
      <w:proofErr w:type="spellStart"/>
      <w:r>
        <w:t>tesis</w:t>
      </w:r>
      <w:proofErr w:type="spellEnd"/>
      <w:r>
        <w:t>/</w:t>
      </w:r>
      <w:proofErr w:type="spellStart"/>
      <w:r>
        <w:t>disertasi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. Sangat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5-10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klasik</w:t>
      </w:r>
      <w:proofErr w:type="spellEnd"/>
      <w:r>
        <w:t xml:space="preserve"> yang </w:t>
      </w:r>
      <w:proofErr w:type="spellStart"/>
      <w:r>
        <w:t>memang</w:t>
      </w:r>
      <w:proofErr w:type="spellEnd"/>
      <w:r>
        <w:t xml:space="preserve"> fundamental.</w:t>
      </w:r>
    </w:p>
    <w:p w14:paraId="4F52AC8F" w14:textId="58CA35E1" w:rsidR="005534EB" w:rsidRDefault="00B64C7C" w:rsidP="00585C22">
      <w:pPr>
        <w:pStyle w:val="BodyGuide"/>
        <w:spacing w:after="40"/>
        <w:ind w:firstLine="0"/>
      </w:pPr>
      <w:r>
        <w:rPr>
          <w:b/>
        </w:rPr>
        <w:t xml:space="preserve">5. DOI dan </w:t>
      </w:r>
      <w:proofErr w:type="spellStart"/>
      <w:r>
        <w:rPr>
          <w:b/>
        </w:rPr>
        <w:t>aplikasi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referensi</w:t>
      </w:r>
      <w:proofErr w:type="spellEnd"/>
      <w:r>
        <w:rPr>
          <w:b/>
        </w:rPr>
        <w:t xml:space="preserve">. </w:t>
      </w:r>
      <w:r>
        <w:t xml:space="preserve">Jika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DOI, </w:t>
      </w:r>
      <w:proofErr w:type="spellStart"/>
      <w:r>
        <w:t>cantumkan</w:t>
      </w:r>
      <w:proofErr w:type="spellEnd"/>
      <w:r>
        <w:t xml:space="preserve"> DOI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tautan</w:t>
      </w:r>
      <w:proofErr w:type="spellEnd"/>
      <w:r>
        <w:t xml:space="preserve">.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reference manager agar format </w:t>
      </w:r>
      <w:proofErr w:type="spellStart"/>
      <w:r>
        <w:t>sitasi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dan </w:t>
      </w:r>
      <w:proofErr w:type="spellStart"/>
      <w:r>
        <w:t>seragam</w:t>
      </w:r>
      <w:proofErr w:type="spellEnd"/>
      <w:r>
        <w:t>.</w:t>
      </w:r>
    </w:p>
    <w:sectPr w:rsidR="005534EB" w:rsidSect="00DB4F98">
      <w:headerReference w:type="default" r:id="rId8"/>
      <w:footerReference w:type="default" r:id="rId9"/>
      <w:pgSz w:w="11906" w:h="16838"/>
      <w:pgMar w:top="1134" w:right="1134" w:bottom="1134" w:left="1134" w:header="510" w:footer="45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2153D" w14:textId="77777777" w:rsidR="00B64C7C" w:rsidRDefault="00B64C7C">
      <w:r>
        <w:separator/>
      </w:r>
    </w:p>
  </w:endnote>
  <w:endnote w:type="continuationSeparator" w:id="0">
    <w:p w14:paraId="69FDA73C" w14:textId="77777777" w:rsidR="00B64C7C" w:rsidRDefault="00B6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147AE" w14:textId="65C2B1E1" w:rsidR="005534EB" w:rsidRDefault="005534EB">
    <w:pPr>
      <w:pStyle w:val="Footer"/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5620"/>
      <w:gridCol w:w="3288"/>
    </w:tblGrid>
    <w:tr w:rsidR="00DB4F98" w14:paraId="5D118E9A" w14:textId="77777777" w:rsidTr="00DB4F98">
      <w:trPr>
        <w:trHeight w:val="45"/>
        <w:jc w:val="center"/>
      </w:trPr>
      <w:tc>
        <w:tcPr>
          <w:tcW w:w="5620" w:type="dxa"/>
          <w:tcBorders>
            <w:top w:val="single" w:sz="6" w:space="0" w:color="B7B7B7"/>
          </w:tcBorders>
          <w:vAlign w:val="center"/>
        </w:tcPr>
        <w:p w14:paraId="2ED7DC8B" w14:textId="62035F1C" w:rsidR="00DB4F98" w:rsidRDefault="0056779C">
          <w:r>
            <w:rPr>
              <w:color w:val="646464"/>
              <w:sz w:val="16"/>
            </w:rPr>
            <w:t>INSPIRE</w:t>
          </w:r>
        </w:p>
      </w:tc>
      <w:tc>
        <w:tcPr>
          <w:tcW w:w="3288" w:type="dxa"/>
          <w:tcBorders>
            <w:top w:val="single" w:sz="6" w:space="0" w:color="B7B7B7"/>
          </w:tcBorders>
          <w:vAlign w:val="center"/>
        </w:tcPr>
        <w:p w14:paraId="2A347D6A" w14:textId="77777777" w:rsidR="00DB4F98" w:rsidRDefault="00DB4F98" w:rsidP="00DB4F98">
          <w:pPr>
            <w:jc w:val="right"/>
          </w:pPr>
          <w:r>
            <w:rPr>
              <w:color w:val="646464"/>
              <w:sz w:val="16"/>
            </w:rPr>
            <w:t xml:space="preserve">Halaman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672E0" w14:textId="77777777" w:rsidR="00B64C7C" w:rsidRDefault="00B64C7C">
      <w:r>
        <w:separator/>
      </w:r>
    </w:p>
  </w:footnote>
  <w:footnote w:type="continuationSeparator" w:id="0">
    <w:p w14:paraId="0C66C6F6" w14:textId="77777777" w:rsidR="00B64C7C" w:rsidRDefault="00B64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7087"/>
      <w:gridCol w:w="2551"/>
    </w:tblGrid>
    <w:tr w:rsidR="005534EB" w14:paraId="708B1403" w14:textId="77777777">
      <w:trPr>
        <w:jc w:val="center"/>
      </w:trPr>
      <w:tc>
        <w:tcPr>
          <w:tcW w:w="7087" w:type="dxa"/>
          <w:tcBorders>
            <w:bottom w:val="single" w:sz="8" w:space="0" w:color="1F4E79"/>
          </w:tcBorders>
          <w:vAlign w:val="center"/>
        </w:tcPr>
        <w:p w14:paraId="29C71C87" w14:textId="77777777" w:rsidR="005534EB" w:rsidRPr="00443FE6" w:rsidRDefault="00B64C7C">
          <w:pPr>
            <w:rPr>
              <w:color w:val="auto"/>
            </w:rPr>
          </w:pPr>
          <w:r w:rsidRPr="00443FE6">
            <w:rPr>
              <w:b/>
              <w:color w:val="auto"/>
              <w:sz w:val="17"/>
            </w:rPr>
            <w:t>SEMINAR NASIONAL KEINSINYURAN DAN RAKERNAS V FORKOM PPPI 2026</w:t>
          </w:r>
        </w:p>
        <w:p w14:paraId="569E309F" w14:textId="7A6E26C1" w:rsidR="005534EB" w:rsidRDefault="00984699">
          <w:r w:rsidRPr="00984699">
            <w:rPr>
              <w:color w:val="646464"/>
              <w:sz w:val="17"/>
            </w:rPr>
            <w:t>20-22 Juli 2026</w:t>
          </w:r>
        </w:p>
      </w:tc>
      <w:tc>
        <w:tcPr>
          <w:tcW w:w="2551" w:type="dxa"/>
          <w:tcBorders>
            <w:bottom w:val="single" w:sz="8" w:space="0" w:color="1F4E79"/>
          </w:tcBorders>
          <w:vAlign w:val="center"/>
        </w:tcPr>
        <w:p w14:paraId="06EA960D" w14:textId="7C8F3E9A" w:rsidR="005534EB" w:rsidRDefault="00443FE6" w:rsidP="00443FE6">
          <w:pPr>
            <w:jc w:val="right"/>
          </w:pPr>
          <w:r>
            <w:rPr>
              <w:noProof/>
            </w:rPr>
            <w:drawing>
              <wp:inline distT="0" distB="0" distL="0" distR="0" wp14:anchorId="1F1EDACC" wp14:editId="06DCE09B">
                <wp:extent cx="777443" cy="641084"/>
                <wp:effectExtent l="0" t="0" r="0" b="6985"/>
                <wp:docPr id="115325556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3255566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3949" b="135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547" cy="65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089164">
    <w:abstractNumId w:val="8"/>
  </w:num>
  <w:num w:numId="2" w16cid:durableId="1479616002">
    <w:abstractNumId w:val="6"/>
  </w:num>
  <w:num w:numId="3" w16cid:durableId="1355963786">
    <w:abstractNumId w:val="5"/>
  </w:num>
  <w:num w:numId="4" w16cid:durableId="1094938675">
    <w:abstractNumId w:val="4"/>
  </w:num>
  <w:num w:numId="5" w16cid:durableId="429666052">
    <w:abstractNumId w:val="7"/>
  </w:num>
  <w:num w:numId="6" w16cid:durableId="361057540">
    <w:abstractNumId w:val="3"/>
  </w:num>
  <w:num w:numId="7" w16cid:durableId="1907375869">
    <w:abstractNumId w:val="2"/>
  </w:num>
  <w:num w:numId="8" w16cid:durableId="1921596899">
    <w:abstractNumId w:val="1"/>
  </w:num>
  <w:num w:numId="9" w16cid:durableId="153618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30A3"/>
    <w:rsid w:val="00034616"/>
    <w:rsid w:val="0006063C"/>
    <w:rsid w:val="00061790"/>
    <w:rsid w:val="00145595"/>
    <w:rsid w:val="0015074B"/>
    <w:rsid w:val="001567E1"/>
    <w:rsid w:val="00161DC0"/>
    <w:rsid w:val="00195D3E"/>
    <w:rsid w:val="001B0CDE"/>
    <w:rsid w:val="001F1A24"/>
    <w:rsid w:val="002954BA"/>
    <w:rsid w:val="0029639D"/>
    <w:rsid w:val="002A1D4E"/>
    <w:rsid w:val="00326F90"/>
    <w:rsid w:val="004145BF"/>
    <w:rsid w:val="00443FE6"/>
    <w:rsid w:val="00505547"/>
    <w:rsid w:val="005074FE"/>
    <w:rsid w:val="00517E57"/>
    <w:rsid w:val="0052672F"/>
    <w:rsid w:val="00545E98"/>
    <w:rsid w:val="005534EB"/>
    <w:rsid w:val="0056779C"/>
    <w:rsid w:val="00570C46"/>
    <w:rsid w:val="00585C22"/>
    <w:rsid w:val="00645E02"/>
    <w:rsid w:val="00683BEE"/>
    <w:rsid w:val="006E6685"/>
    <w:rsid w:val="006F798C"/>
    <w:rsid w:val="007D4B65"/>
    <w:rsid w:val="0097086D"/>
    <w:rsid w:val="00974419"/>
    <w:rsid w:val="00984699"/>
    <w:rsid w:val="00991953"/>
    <w:rsid w:val="009C259A"/>
    <w:rsid w:val="00A364ED"/>
    <w:rsid w:val="00A51AE0"/>
    <w:rsid w:val="00AA1D8D"/>
    <w:rsid w:val="00AA3C64"/>
    <w:rsid w:val="00B47730"/>
    <w:rsid w:val="00B501C4"/>
    <w:rsid w:val="00B54C6A"/>
    <w:rsid w:val="00B64C7C"/>
    <w:rsid w:val="00CB0664"/>
    <w:rsid w:val="00CE496C"/>
    <w:rsid w:val="00D02FB7"/>
    <w:rsid w:val="00D12F06"/>
    <w:rsid w:val="00D473D1"/>
    <w:rsid w:val="00DB4F98"/>
    <w:rsid w:val="00E220CD"/>
    <w:rsid w:val="00EB3304"/>
    <w:rsid w:val="00EB4D55"/>
    <w:rsid w:val="00F20FB8"/>
    <w:rsid w:val="00F265EF"/>
    <w:rsid w:val="00F6546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2061"/>
  <w14:defaultImageDpi w14:val="300"/>
  <w15:docId w15:val="{86900C37-A1E9-473E-8530-0846B291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0" w:line="240" w:lineRule="auto"/>
    </w:pPr>
    <w:rPr>
      <w:rFonts w:ascii="Times New Roman" w:eastAsia="Times New Roman" w:hAnsi="Times New Roman"/>
      <w:color w:val="2D2D2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itleProc">
    <w:name w:val="TitleProc"/>
    <w:basedOn w:val="Normal"/>
    <w:pPr>
      <w:spacing w:after="120"/>
      <w:jc w:val="center"/>
    </w:pPr>
    <w:rPr>
      <w:b/>
      <w:caps/>
      <w:color w:val="1F4E79"/>
      <w:sz w:val="28"/>
    </w:rPr>
  </w:style>
  <w:style w:type="paragraph" w:customStyle="1" w:styleId="AuthorProc">
    <w:name w:val="AuthorProc"/>
    <w:basedOn w:val="Normal"/>
    <w:pPr>
      <w:spacing w:after="40"/>
      <w:jc w:val="center"/>
    </w:pPr>
    <w:rPr>
      <w:b/>
      <w:sz w:val="24"/>
    </w:rPr>
  </w:style>
  <w:style w:type="paragraph" w:customStyle="1" w:styleId="AffProc">
    <w:name w:val="AffProc"/>
    <w:basedOn w:val="Normal"/>
    <w:pPr>
      <w:jc w:val="center"/>
    </w:pPr>
    <w:rPr>
      <w:i/>
      <w:color w:val="646464"/>
      <w:sz w:val="20"/>
    </w:rPr>
  </w:style>
  <w:style w:type="paragraph" w:customStyle="1" w:styleId="HeadingProc">
    <w:name w:val="HeadingProc"/>
    <w:basedOn w:val="Normal"/>
    <w:pPr>
      <w:keepNext/>
      <w:spacing w:before="160" w:after="60"/>
    </w:pPr>
    <w:rPr>
      <w:b/>
      <w:color w:val="1F4E79"/>
      <w:sz w:val="24"/>
    </w:rPr>
  </w:style>
  <w:style w:type="paragraph" w:customStyle="1" w:styleId="BodyProc">
    <w:name w:val="BodyProc"/>
    <w:basedOn w:val="Normal"/>
    <w:pPr>
      <w:spacing w:after="80"/>
      <w:ind w:firstLine="425"/>
      <w:jc w:val="both"/>
    </w:pPr>
  </w:style>
  <w:style w:type="paragraph" w:customStyle="1" w:styleId="BodyGuide">
    <w:name w:val="BodyGuide"/>
    <w:basedOn w:val="Normal"/>
    <w:pPr>
      <w:spacing w:after="60"/>
      <w:ind w:firstLine="283"/>
      <w:jc w:val="both"/>
    </w:pPr>
    <w:rPr>
      <w:sz w:val="21"/>
    </w:rPr>
  </w:style>
  <w:style w:type="paragraph" w:customStyle="1" w:styleId="RefProc">
    <w:name w:val="RefProc"/>
    <w:basedOn w:val="Normal"/>
    <w:pPr>
      <w:spacing w:after="40"/>
      <w:ind w:left="425" w:hanging="425"/>
      <w:jc w:val="both"/>
    </w:pPr>
    <w:rPr>
      <w:sz w:val="21"/>
    </w:rPr>
  </w:style>
  <w:style w:type="paragraph" w:customStyle="1" w:styleId="CaptionCenter">
    <w:name w:val="CaptionCenter"/>
    <w:basedOn w:val="Normal"/>
    <w:pPr>
      <w:keepNext/>
      <w:spacing w:before="40" w:after="40"/>
      <w:jc w:val="center"/>
    </w:pPr>
    <w:rPr>
      <w:b/>
      <w:sz w:val="20"/>
    </w:rPr>
  </w:style>
  <w:style w:type="paragraph" w:customStyle="1" w:styleId="SourceNote">
    <w:name w:val="SourceNote"/>
    <w:basedOn w:val="Normal"/>
    <w:pPr>
      <w:spacing w:after="80"/>
      <w:jc w:val="center"/>
    </w:pPr>
    <w:rPr>
      <w:i/>
      <w:color w:val="646464"/>
      <w:sz w:val="18"/>
    </w:rPr>
  </w:style>
  <w:style w:type="paragraph" w:customStyle="1" w:styleId="ProceedingsHeading">
    <w:name w:val="Proceedings Heading"/>
    <w:basedOn w:val="Normal"/>
    <w:rsid w:val="001B0CDE"/>
    <w:pPr>
      <w:keepNext/>
      <w:spacing w:before="160" w:after="80" w:line="276" w:lineRule="auto"/>
    </w:pPr>
    <w:rPr>
      <w:b/>
      <w:color w:val="1F4E79"/>
      <w:sz w:val="24"/>
    </w:rPr>
  </w:style>
  <w:style w:type="paragraph" w:customStyle="1" w:styleId="ProceedingsAbstract">
    <w:name w:val="Proceedings Abstract"/>
    <w:basedOn w:val="Normal"/>
    <w:rsid w:val="001B0CDE"/>
    <w:pPr>
      <w:spacing w:after="80" w:line="264" w:lineRule="auto"/>
      <w:jc w:val="both"/>
    </w:pPr>
    <w:rPr>
      <w:color w:val="333333"/>
      <w:sz w:val="20"/>
    </w:rPr>
  </w:style>
  <w:style w:type="character" w:styleId="Hyperlink">
    <w:name w:val="Hyperlink"/>
    <w:basedOn w:val="DefaultParagraphFont"/>
    <w:uiPriority w:val="99"/>
    <w:unhideWhenUsed/>
    <w:rsid w:val="00161D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2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Alfandi Tuasikal</cp:lastModifiedBy>
  <cp:revision>48</cp:revision>
  <dcterms:created xsi:type="dcterms:W3CDTF">2013-12-23T23:15:00Z</dcterms:created>
  <dcterms:modified xsi:type="dcterms:W3CDTF">2026-04-04T01:26:00Z</dcterms:modified>
  <cp:category/>
</cp:coreProperties>
</file>